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3AD7EC1E" wp14:editId="088A1411">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C20312" w:rsidRDefault="00857049" w:rsidP="00857049">
      <w:pPr>
        <w:pStyle w:val="Hlavnnadpis"/>
      </w:pPr>
      <w:r w:rsidRPr="00C20312">
        <w:t xml:space="preserve">Zadávací dokumentace k zakázce </w:t>
      </w:r>
    </w:p>
    <w:p w:rsidR="00C20312" w:rsidRDefault="00C20312" w:rsidP="00857049">
      <w:pPr>
        <w:pStyle w:val="Hlavnnadpis"/>
        <w:rPr>
          <w:b w:val="0"/>
          <w:sz w:val="24"/>
          <w:szCs w:val="24"/>
        </w:rPr>
      </w:pPr>
    </w:p>
    <w:p w:rsidR="00857049" w:rsidRPr="00C20312" w:rsidRDefault="00857049" w:rsidP="00857049">
      <w:pPr>
        <w:pStyle w:val="Hlavnnadpis"/>
        <w:rPr>
          <w:b w:val="0"/>
          <w:sz w:val="24"/>
          <w:szCs w:val="24"/>
        </w:rPr>
      </w:pPr>
      <w:r w:rsidRPr="00C20312">
        <w:rPr>
          <w:b w:val="0"/>
          <w:sz w:val="24"/>
          <w:szCs w:val="24"/>
        </w:rPr>
        <w:t>s názvem</w:t>
      </w:r>
    </w:p>
    <w:p w:rsidR="00857049" w:rsidRDefault="00857049" w:rsidP="00857049">
      <w:pPr>
        <w:pStyle w:val="Hlavnnadpis"/>
      </w:pPr>
    </w:p>
    <w:p w:rsidR="004E2830" w:rsidRDefault="00857049" w:rsidP="004E2830">
      <w:pPr>
        <w:pStyle w:val="Hlavnnadpis"/>
        <w:jc w:val="left"/>
      </w:pPr>
      <w:r w:rsidRPr="00E539FD">
        <w:t>„</w:t>
      </w:r>
      <w:r w:rsidR="00F7545F">
        <w:t>Projekt PARAMO</w:t>
      </w:r>
      <w:r w:rsidR="004E2830">
        <w:t>“</w:t>
      </w:r>
      <w:r w:rsidR="00460E04">
        <w:t xml:space="preserve"> </w:t>
      </w:r>
    </w:p>
    <w:p w:rsidR="004E2830" w:rsidRDefault="00B03A9A" w:rsidP="004E2830">
      <w:pPr>
        <w:pStyle w:val="Hlavnnadpis"/>
        <w:ind w:firstLine="284"/>
        <w:jc w:val="left"/>
        <w:rPr>
          <w:rFonts w:cs="Arial"/>
          <w:b w:val="0"/>
          <w:sz w:val="20"/>
        </w:rPr>
      </w:pPr>
      <w:r>
        <w:rPr>
          <w:rFonts w:cs="Arial"/>
          <w:b w:val="0"/>
          <w:sz w:val="20"/>
        </w:rPr>
        <w:t>A</w:t>
      </w:r>
      <w:r w:rsidR="004E2830">
        <w:rPr>
          <w:rFonts w:cs="Arial"/>
          <w:b w:val="0"/>
          <w:sz w:val="20"/>
        </w:rPr>
        <w:t xml:space="preserve">.- </w:t>
      </w:r>
      <w:r w:rsidR="004E2830" w:rsidRPr="00460E04">
        <w:rPr>
          <w:rFonts w:cs="Arial"/>
          <w:b w:val="0"/>
          <w:sz w:val="20"/>
        </w:rPr>
        <w:t xml:space="preserve">„Projekt PARAMO - úpravy na koncovém zařízení v PARAMO Pardubice“ </w:t>
      </w:r>
    </w:p>
    <w:p w:rsidR="004E2830" w:rsidRDefault="00B03A9A" w:rsidP="004E2830">
      <w:pPr>
        <w:pStyle w:val="Hlavnnadpis"/>
        <w:ind w:firstLine="284"/>
        <w:jc w:val="left"/>
        <w:rPr>
          <w:rFonts w:cs="Arial"/>
          <w:b w:val="0"/>
          <w:sz w:val="20"/>
        </w:rPr>
      </w:pPr>
      <w:r>
        <w:rPr>
          <w:rFonts w:cs="Arial"/>
          <w:b w:val="0"/>
          <w:sz w:val="20"/>
        </w:rPr>
        <w:t>B</w:t>
      </w:r>
      <w:r w:rsidR="004E2830">
        <w:rPr>
          <w:rFonts w:cs="Arial"/>
          <w:b w:val="0"/>
          <w:sz w:val="20"/>
        </w:rPr>
        <w:t>.- „Projekt PARAMO – úpravy v ČS 220, ČEPRO, a.s., sklad Potěhy</w:t>
      </w:r>
      <w:r w:rsidR="00BC0F58">
        <w:rPr>
          <w:rFonts w:cs="Arial"/>
          <w:b w:val="0"/>
          <w:sz w:val="20"/>
        </w:rPr>
        <w:t>“</w:t>
      </w:r>
    </w:p>
    <w:p w:rsidR="004E2830" w:rsidRDefault="004E2830" w:rsidP="00857049">
      <w:pPr>
        <w:pStyle w:val="Hlavnnadpis"/>
      </w:pPr>
    </w:p>
    <w:p w:rsidR="00857049" w:rsidRDefault="00857049" w:rsidP="00857049">
      <w:pPr>
        <w:pStyle w:val="Hlavnnadpis"/>
        <w:rPr>
          <w:sz w:val="24"/>
          <w:szCs w:val="24"/>
        </w:rPr>
      </w:pPr>
    </w:p>
    <w:p w:rsidR="00857049" w:rsidRDefault="00857049" w:rsidP="00857049">
      <w:pPr>
        <w:pStyle w:val="Hlavnnadpis"/>
        <w:rPr>
          <w:sz w:val="32"/>
          <w:szCs w:val="32"/>
        </w:rPr>
      </w:pPr>
    </w:p>
    <w:p w:rsidR="00857049" w:rsidRPr="009151B7" w:rsidRDefault="00857049" w:rsidP="00857049">
      <w:pPr>
        <w:pStyle w:val="Hlavnnadpis"/>
        <w:rPr>
          <w:sz w:val="32"/>
          <w:szCs w:val="32"/>
        </w:rPr>
      </w:pPr>
      <w:r w:rsidRPr="009151B7">
        <w:rPr>
          <w:sz w:val="32"/>
          <w:szCs w:val="32"/>
        </w:rPr>
        <w:t xml:space="preserve">č. </w:t>
      </w:r>
      <w:r w:rsidR="00F7545F">
        <w:rPr>
          <w:sz w:val="32"/>
          <w:szCs w:val="32"/>
        </w:rPr>
        <w:t xml:space="preserve"> </w:t>
      </w:r>
      <w:r w:rsidR="00B03A9A">
        <w:rPr>
          <w:sz w:val="32"/>
          <w:szCs w:val="32"/>
        </w:rPr>
        <w:t>159</w:t>
      </w:r>
      <w:r w:rsidR="00A21F4F">
        <w:rPr>
          <w:sz w:val="32"/>
          <w:szCs w:val="32"/>
        </w:rPr>
        <w:t>/14/OCN</w:t>
      </w:r>
    </w:p>
    <w:p w:rsidR="00857049" w:rsidRDefault="00857049" w:rsidP="00857049">
      <w:pPr>
        <w:pStyle w:val="Hlavnnadpis"/>
      </w:pPr>
    </w:p>
    <w:p w:rsidR="00AF26B7" w:rsidRDefault="00695A44" w:rsidP="00695A44">
      <w:pPr>
        <w:tabs>
          <w:tab w:val="left" w:pos="600"/>
        </w:tabs>
      </w:pPr>
      <w:r>
        <w:tab/>
      </w: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AF26B7" w:rsidRDefault="00AF26B7"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zapsaná v obchodním rejstříku u Městského soudu v Praze pod spis. zn. B 2341</w:t>
      </w:r>
    </w:p>
    <w:p w:rsidR="00AF26B7" w:rsidRDefault="00AF26B7" w:rsidP="00AF26B7">
      <w:r>
        <w:t xml:space="preserve"> </w:t>
      </w:r>
    </w:p>
    <w:p w:rsidR="00AF26B7" w:rsidRDefault="00AF26B7" w:rsidP="00656D03">
      <w:pPr>
        <w:pStyle w:val="01-L"/>
        <w:jc w:val="both"/>
      </w:pPr>
      <w:r>
        <w:lastRenderedPageBreak/>
        <w:t>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A21F4F" w:rsidP="00AF26B7">
      <w:r>
        <w:t>Zastupující</w:t>
      </w:r>
      <w:r w:rsidR="00AF26B7">
        <w:t>:</w:t>
      </w:r>
      <w:r w:rsidR="00AF26B7">
        <w:tab/>
      </w:r>
      <w:r w:rsidR="00AF26B7">
        <w:tab/>
      </w:r>
      <w:r w:rsidR="00656D03">
        <w:t xml:space="preserve"> </w:t>
      </w:r>
      <w:r w:rsidR="00AF26B7">
        <w:t xml:space="preserve">Mgr. Jan </w:t>
      </w:r>
      <w:proofErr w:type="spellStart"/>
      <w:r w:rsidR="00AF26B7">
        <w:t>Duspěva</w:t>
      </w:r>
      <w:proofErr w:type="spellEnd"/>
      <w:r w:rsidR="00AF26B7">
        <w:t>, předseda představenstva</w:t>
      </w:r>
    </w:p>
    <w:p w:rsidR="00AF26B7" w:rsidRDefault="00AF26B7" w:rsidP="00AF26B7">
      <w:r>
        <w:tab/>
      </w:r>
      <w:r>
        <w:tab/>
      </w:r>
      <w:r>
        <w:tab/>
      </w:r>
      <w:r w:rsidR="00656D03">
        <w:t xml:space="preserve">          </w:t>
      </w:r>
      <w:r>
        <w:t>Ing. Ladislav Staněk, člen představenstva</w:t>
      </w:r>
    </w:p>
    <w:p w:rsidR="00AF26B7" w:rsidRDefault="00AF26B7" w:rsidP="00AF26B7"/>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AF26B7" w:rsidRDefault="005E2FF1" w:rsidP="00AF26B7">
      <w:r>
        <w:t>Zadavatel se zavazuje poskytnout zájemcům informace potřebné pro podání nabídky k této zakázce v této Zadávací dokumentaci (dále též jen „ZD“) a dle pravidel v ní uvedených</w:t>
      </w:r>
      <w:r w:rsidDel="005E2FF1">
        <w:t xml:space="preserve"> </w:t>
      </w:r>
      <w:r w:rsidR="00AF26B7">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410"/>
        <w:gridCol w:w="1559"/>
        <w:gridCol w:w="2911"/>
      </w:tblGrid>
      <w:tr w:rsidR="004526A8" w:rsidRPr="00CF4479" w:rsidTr="00857049">
        <w:trPr>
          <w:trHeight w:val="401"/>
        </w:trPr>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center"/>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jméno a příjmení: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telefon:</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e-mail:</w:t>
            </w:r>
          </w:p>
        </w:tc>
      </w:tr>
      <w:tr w:rsidR="004526A8" w:rsidRPr="00CF4479"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5E2FF1" w:rsidP="008E7905">
            <w:pPr>
              <w:overflowPunct w:val="0"/>
              <w:autoSpaceDE w:val="0"/>
              <w:autoSpaceDN w:val="0"/>
              <w:adjustRightInd w:val="0"/>
              <w:textAlignment w:val="baseline"/>
              <w:rPr>
                <w:rFonts w:cs="Arial"/>
              </w:rPr>
            </w:pPr>
            <w:r>
              <w:rPr>
                <w:rFonts w:cs="Arial"/>
              </w:rPr>
              <w:t xml:space="preserve">výběrové </w:t>
            </w:r>
            <w:r w:rsidR="004526A8">
              <w:rPr>
                <w:rFonts w:cs="Arial"/>
              </w:rPr>
              <w:t>řízení</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A21F4F" w:rsidP="008E7905">
            <w:pPr>
              <w:overflowPunct w:val="0"/>
              <w:autoSpaceDE w:val="0"/>
              <w:autoSpaceDN w:val="0"/>
              <w:adjustRightInd w:val="0"/>
              <w:textAlignment w:val="baseline"/>
              <w:rPr>
                <w:rFonts w:cs="Arial"/>
              </w:rPr>
            </w:pPr>
            <w:r>
              <w:rPr>
                <w:rFonts w:cs="Arial"/>
              </w:rPr>
              <w:t>Ing. Ivana Ševecová</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A21F4F" w:rsidP="008E7905">
            <w:pPr>
              <w:overflowPunct w:val="0"/>
              <w:autoSpaceDE w:val="0"/>
              <w:autoSpaceDN w:val="0"/>
              <w:adjustRightInd w:val="0"/>
              <w:textAlignment w:val="baseline"/>
              <w:rPr>
                <w:rFonts w:cs="Arial"/>
              </w:rPr>
            </w:pPr>
            <w:r>
              <w:rPr>
                <w:rFonts w:cs="Arial"/>
              </w:rPr>
              <w:t>724 240 149</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A21F4F" w:rsidRPr="00857049" w:rsidRDefault="00A74728" w:rsidP="00A21F4F">
            <w:pPr>
              <w:overflowPunct w:val="0"/>
              <w:autoSpaceDE w:val="0"/>
              <w:autoSpaceDN w:val="0"/>
              <w:adjustRightInd w:val="0"/>
              <w:textAlignment w:val="baseline"/>
              <w:rPr>
                <w:rFonts w:cs="Arial"/>
                <w:u w:val="single"/>
              </w:rPr>
            </w:pPr>
            <w:hyperlink r:id="rId10" w:history="1">
              <w:r w:rsidR="00A21F4F" w:rsidRPr="00604E2F">
                <w:rPr>
                  <w:rStyle w:val="Hypertextovodkaz"/>
                  <w:rFonts w:cs="Arial"/>
                </w:rPr>
                <w:t>ivana.sevecova@ceproas.cz</w:t>
              </w:r>
            </w:hyperlink>
          </w:p>
        </w:tc>
      </w:tr>
      <w:tr w:rsidR="004526A8"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4526A8" w:rsidP="008E7905">
            <w:pPr>
              <w:overflowPunct w:val="0"/>
              <w:autoSpaceDE w:val="0"/>
              <w:autoSpaceDN w:val="0"/>
              <w:adjustRightInd w:val="0"/>
              <w:textAlignment w:val="baseline"/>
              <w:rPr>
                <w:rFonts w:cs="Arial"/>
              </w:rPr>
            </w:pPr>
            <w:r w:rsidRPr="00CF4479">
              <w:rPr>
                <w:rFonts w:cs="Arial"/>
              </w:rPr>
              <w:t xml:space="preserve">technických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A679E3" w:rsidP="00240687">
            <w:pPr>
              <w:overflowPunct w:val="0"/>
              <w:autoSpaceDE w:val="0"/>
              <w:autoSpaceDN w:val="0"/>
              <w:adjustRightInd w:val="0"/>
              <w:textAlignment w:val="baseline"/>
              <w:rPr>
                <w:rFonts w:cs="Arial"/>
              </w:rPr>
            </w:pPr>
            <w:r>
              <w:t>Lubomír Schier</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240687" w:rsidP="00A679E3">
            <w:pPr>
              <w:overflowPunct w:val="0"/>
              <w:autoSpaceDE w:val="0"/>
              <w:autoSpaceDN w:val="0"/>
              <w:adjustRightInd w:val="0"/>
              <w:textAlignment w:val="baseline"/>
              <w:rPr>
                <w:rFonts w:cs="Arial"/>
              </w:rPr>
            </w:pPr>
            <w:r>
              <w:t>602</w:t>
            </w:r>
            <w:r w:rsidR="00A679E3">
              <w:t> 495 152</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526A8" w:rsidRPr="009858C8" w:rsidRDefault="00A74728" w:rsidP="00A679E3">
            <w:pPr>
              <w:jc w:val="left"/>
              <w:rPr>
                <w:rFonts w:cs="Arial"/>
              </w:rPr>
            </w:pPr>
            <w:hyperlink r:id="rId11" w:history="1">
              <w:r w:rsidR="00A679E3" w:rsidRPr="000C2654">
                <w:rPr>
                  <w:rStyle w:val="Hypertextovodkaz"/>
                </w:rPr>
                <w:t>lubomir.schier@ceproas.cz</w:t>
              </w:r>
            </w:hyperlink>
          </w:p>
        </w:tc>
      </w:tr>
      <w:tr w:rsidR="00447F7F"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tcPr>
          <w:p w:rsidR="00447F7F" w:rsidRPr="00CF4479" w:rsidRDefault="00447F7F" w:rsidP="008E7905">
            <w:pPr>
              <w:overflowPunct w:val="0"/>
              <w:autoSpaceDE w:val="0"/>
              <w:autoSpaceDN w:val="0"/>
              <w:adjustRightInd w:val="0"/>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47F7F" w:rsidRPr="00F31B18" w:rsidRDefault="00F7545F" w:rsidP="00F30CC3">
            <w:pPr>
              <w:overflowPunct w:val="0"/>
              <w:autoSpaceDE w:val="0"/>
              <w:autoSpaceDN w:val="0"/>
              <w:adjustRightInd w:val="0"/>
              <w:textAlignment w:val="baseline"/>
            </w:pPr>
            <w:r>
              <w:t>Josef Paul</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47F7F" w:rsidRDefault="00112742" w:rsidP="00F7545F">
            <w:pPr>
              <w:overflowPunct w:val="0"/>
              <w:autoSpaceDE w:val="0"/>
              <w:autoSpaceDN w:val="0"/>
              <w:adjustRightInd w:val="0"/>
              <w:textAlignment w:val="baseline"/>
            </w:pPr>
            <w:r>
              <w:t>602</w:t>
            </w:r>
            <w:r w:rsidR="0092529B">
              <w:t> </w:t>
            </w:r>
            <w:r>
              <w:t>651</w:t>
            </w:r>
            <w:r w:rsidR="0092529B">
              <w:t xml:space="preserve"> </w:t>
            </w:r>
            <w:r>
              <w:t>850</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112742" w:rsidRPr="00F31B18" w:rsidRDefault="00A74728" w:rsidP="00112742">
            <w:pPr>
              <w:overflowPunct w:val="0"/>
              <w:autoSpaceDE w:val="0"/>
              <w:autoSpaceDN w:val="0"/>
              <w:adjustRightInd w:val="0"/>
              <w:textAlignment w:val="baseline"/>
            </w:pPr>
            <w:hyperlink r:id="rId12" w:history="1">
              <w:r w:rsidR="00112742" w:rsidRPr="0053133C">
                <w:rPr>
                  <w:rStyle w:val="Hypertextovodkaz"/>
                </w:rPr>
                <w:t>josef.paul@ceproas.cz</w:t>
              </w:r>
            </w:hyperlink>
          </w:p>
        </w:tc>
      </w:tr>
      <w:tr w:rsidR="00F7545F"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tcPr>
          <w:p w:rsidR="00F7545F" w:rsidRPr="00CF4479" w:rsidRDefault="00F7545F" w:rsidP="008E7905">
            <w:pPr>
              <w:overflowPunct w:val="0"/>
              <w:autoSpaceDE w:val="0"/>
              <w:autoSpaceDN w:val="0"/>
              <w:adjustRightInd w:val="0"/>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7545F" w:rsidRDefault="00F7545F" w:rsidP="00F30CC3">
            <w:pPr>
              <w:overflowPunct w:val="0"/>
              <w:autoSpaceDE w:val="0"/>
              <w:autoSpaceDN w:val="0"/>
              <w:adjustRightInd w:val="0"/>
              <w:textAlignment w:val="baseline"/>
            </w:pPr>
            <w:r>
              <w:t xml:space="preserve">Marek </w:t>
            </w:r>
            <w:proofErr w:type="spellStart"/>
            <w:r>
              <w:t>Kachlíř</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7545F" w:rsidRDefault="00112742" w:rsidP="00F30CC3">
            <w:pPr>
              <w:overflowPunct w:val="0"/>
              <w:autoSpaceDE w:val="0"/>
              <w:autoSpaceDN w:val="0"/>
              <w:adjustRightInd w:val="0"/>
              <w:textAlignment w:val="baseline"/>
            </w:pPr>
            <w:r>
              <w:t>739</w:t>
            </w:r>
            <w:r w:rsidR="0092529B">
              <w:t> </w:t>
            </w:r>
            <w:r>
              <w:t>240</w:t>
            </w:r>
            <w:r w:rsidR="0092529B">
              <w:t xml:space="preserve"> </w:t>
            </w:r>
            <w:r>
              <w:t>753</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112742" w:rsidRDefault="00A74728" w:rsidP="00112742">
            <w:pPr>
              <w:overflowPunct w:val="0"/>
              <w:autoSpaceDE w:val="0"/>
              <w:autoSpaceDN w:val="0"/>
              <w:adjustRightInd w:val="0"/>
              <w:textAlignment w:val="baseline"/>
            </w:pPr>
            <w:hyperlink r:id="rId13" w:history="1">
              <w:r w:rsidR="00112742" w:rsidRPr="0053133C">
                <w:rPr>
                  <w:rStyle w:val="Hypertextovodkaz"/>
                </w:rPr>
                <w:t>marek.kachlir@ceproas.cz</w:t>
              </w:r>
            </w:hyperlink>
          </w:p>
        </w:tc>
      </w:tr>
      <w:tr w:rsidR="008027C7"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tcPr>
          <w:p w:rsidR="008027C7" w:rsidRPr="00CF4479" w:rsidRDefault="008027C7" w:rsidP="008E7905">
            <w:pPr>
              <w:overflowPunct w:val="0"/>
              <w:autoSpaceDE w:val="0"/>
              <w:autoSpaceDN w:val="0"/>
              <w:adjustRightInd w:val="0"/>
              <w:textAlignment w:val="baseline"/>
              <w:rPr>
                <w:rFonts w:cs="Arial"/>
              </w:rPr>
            </w:pPr>
            <w:r>
              <w:rPr>
                <w:rFonts w:cs="Arial"/>
              </w:rPr>
              <w:t>bezpečnostních</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027C7" w:rsidRDefault="008027C7" w:rsidP="00F30CC3">
            <w:pPr>
              <w:overflowPunct w:val="0"/>
              <w:autoSpaceDE w:val="0"/>
              <w:autoSpaceDN w:val="0"/>
              <w:adjustRightInd w:val="0"/>
              <w:textAlignment w:val="baseline"/>
            </w:pPr>
            <w:r>
              <w:t>Ivo Novák</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027C7" w:rsidRDefault="008027C7" w:rsidP="00F30CC3">
            <w:pPr>
              <w:overflowPunct w:val="0"/>
              <w:autoSpaceDE w:val="0"/>
              <w:autoSpaceDN w:val="0"/>
              <w:adjustRightInd w:val="0"/>
              <w:textAlignment w:val="baseline"/>
            </w:pPr>
            <w:r>
              <w:t>602 309 068</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8027C7" w:rsidRDefault="00A74728" w:rsidP="008027C7">
            <w:pPr>
              <w:overflowPunct w:val="0"/>
              <w:autoSpaceDE w:val="0"/>
              <w:autoSpaceDN w:val="0"/>
              <w:adjustRightInd w:val="0"/>
              <w:textAlignment w:val="baseline"/>
            </w:pPr>
            <w:hyperlink r:id="rId14" w:history="1">
              <w:r w:rsidR="008027C7" w:rsidRPr="000B1C01">
                <w:rPr>
                  <w:rStyle w:val="Hypertextovodkaz"/>
                </w:rPr>
                <w:t>Ivo.novak@ceproas.cz</w:t>
              </w:r>
            </w:hyperlink>
          </w:p>
        </w:tc>
      </w:tr>
    </w:tbl>
    <w:p w:rsidR="00F0728B" w:rsidRDefault="00AF26B7" w:rsidP="00AF26B7">
      <w:r>
        <w:tab/>
      </w:r>
    </w:p>
    <w:p w:rsidR="00AF26B7" w:rsidRPr="00B154D9" w:rsidRDefault="00AF26B7" w:rsidP="00B154D9">
      <w:pPr>
        <w:pStyle w:val="02-ODST-2"/>
        <w:rPr>
          <w:b/>
        </w:rPr>
      </w:pPr>
      <w:r w:rsidRPr="00B154D9">
        <w:rPr>
          <w:b/>
        </w:rPr>
        <w:t>Vymezení předmětu zakázky</w:t>
      </w:r>
    </w:p>
    <w:p w:rsidR="00497EA2" w:rsidRDefault="00AF26B7" w:rsidP="00AF26B7">
      <w:r>
        <w:t xml:space="preserve">Předmětem zakázky je </w:t>
      </w:r>
      <w:r w:rsidR="008E0BE6">
        <w:t xml:space="preserve">zajištění </w:t>
      </w:r>
      <w:r w:rsidR="00497EA2">
        <w:t xml:space="preserve">stavebních prací spočívajících v provedení díla: </w:t>
      </w:r>
    </w:p>
    <w:p w:rsidR="00460E04" w:rsidRDefault="00B03A9A" w:rsidP="008664CF">
      <w:pPr>
        <w:pStyle w:val="Hlavnnadpis"/>
        <w:jc w:val="left"/>
        <w:rPr>
          <w:rFonts w:cs="Arial"/>
          <w:b w:val="0"/>
          <w:sz w:val="20"/>
        </w:rPr>
      </w:pPr>
      <w:r>
        <w:rPr>
          <w:rFonts w:cs="Arial"/>
          <w:b w:val="0"/>
          <w:sz w:val="20"/>
        </w:rPr>
        <w:t>A</w:t>
      </w:r>
      <w:r w:rsidR="008664CF">
        <w:rPr>
          <w:rFonts w:cs="Arial"/>
          <w:b w:val="0"/>
          <w:sz w:val="20"/>
        </w:rPr>
        <w:t xml:space="preserve">. </w:t>
      </w:r>
      <w:r w:rsidR="00460E04" w:rsidRPr="00460E04">
        <w:rPr>
          <w:rFonts w:cs="Arial"/>
          <w:b w:val="0"/>
          <w:sz w:val="20"/>
        </w:rPr>
        <w:t xml:space="preserve">„Projekt PARAMO - úpravy na koncovém zařízení v PARAMO Pardubice“ </w:t>
      </w:r>
    </w:p>
    <w:p w:rsidR="008664CF" w:rsidRDefault="00B03A9A" w:rsidP="008664CF">
      <w:pPr>
        <w:pStyle w:val="Hlavnnadpis"/>
        <w:jc w:val="left"/>
        <w:rPr>
          <w:rFonts w:cs="Arial"/>
          <w:b w:val="0"/>
          <w:sz w:val="20"/>
        </w:rPr>
      </w:pPr>
      <w:r>
        <w:rPr>
          <w:rFonts w:cs="Arial"/>
          <w:b w:val="0"/>
          <w:sz w:val="20"/>
        </w:rPr>
        <w:t>B</w:t>
      </w:r>
      <w:r w:rsidR="008664CF">
        <w:rPr>
          <w:rFonts w:cs="Arial"/>
          <w:b w:val="0"/>
          <w:sz w:val="20"/>
        </w:rPr>
        <w:t xml:space="preserve">. „Projekt PARAMO – úpravy </w:t>
      </w:r>
      <w:r w:rsidR="004E2830">
        <w:rPr>
          <w:rFonts w:cs="Arial"/>
          <w:b w:val="0"/>
          <w:sz w:val="20"/>
        </w:rPr>
        <w:t>v</w:t>
      </w:r>
      <w:r w:rsidR="008664CF">
        <w:rPr>
          <w:rFonts w:cs="Arial"/>
          <w:b w:val="0"/>
          <w:sz w:val="20"/>
        </w:rPr>
        <w:t xml:space="preserve"> ČS 220, ČEPRO, a.s., sklad Potěhy</w:t>
      </w:r>
      <w:r w:rsidR="008027C7">
        <w:rPr>
          <w:rFonts w:cs="Arial"/>
          <w:b w:val="0"/>
          <w:sz w:val="20"/>
        </w:rPr>
        <w:t>“</w:t>
      </w:r>
    </w:p>
    <w:p w:rsidR="00FC4CCD" w:rsidRDefault="006D3250" w:rsidP="006D3250">
      <w:r w:rsidRPr="00FC4CCD">
        <w:t>v rozsahu uvedeném v projektové dokumentaci (</w:t>
      </w:r>
      <w:r w:rsidR="00A21F4F" w:rsidRPr="00FC4CCD">
        <w:t xml:space="preserve">dále též jen </w:t>
      </w:r>
      <w:r w:rsidRPr="00FC4CCD">
        <w:t xml:space="preserve">„PD“), zpracované firmou </w:t>
      </w:r>
      <w:r w:rsidR="00112742">
        <w:t>Ing. Miroslav Kessler, Levského 3201, 143 00 Praha 12</w:t>
      </w:r>
      <w:r w:rsidR="00497EA2" w:rsidRPr="00FC4CCD">
        <w:t xml:space="preserve">, </w:t>
      </w:r>
      <w:r w:rsidRPr="00FC4CCD">
        <w:t xml:space="preserve">datum vyhotovení </w:t>
      </w:r>
      <w:r w:rsidR="001D2305">
        <w:t>březen a červenec</w:t>
      </w:r>
      <w:r w:rsidR="001D2305" w:rsidRPr="00FC4CCD">
        <w:t xml:space="preserve"> </w:t>
      </w:r>
      <w:r w:rsidR="00497EA2" w:rsidRPr="00FC4CCD">
        <w:t>2014</w:t>
      </w:r>
      <w:r w:rsidRPr="00FC4CCD">
        <w:t xml:space="preserve">, </w:t>
      </w:r>
      <w:proofErr w:type="spellStart"/>
      <w:r w:rsidR="008027C7">
        <w:t>rev</w:t>
      </w:r>
      <w:proofErr w:type="spellEnd"/>
      <w:r w:rsidR="008027C7">
        <w:t xml:space="preserve">. 3, </w:t>
      </w:r>
      <w:r w:rsidRPr="00FC4CCD">
        <w:t xml:space="preserve">číslo projektu </w:t>
      </w:r>
      <w:r w:rsidR="00112742">
        <w:t>P1310</w:t>
      </w:r>
      <w:r w:rsidR="00A21F4F" w:rsidRPr="00FC4CCD">
        <w:t xml:space="preserve">. </w:t>
      </w:r>
    </w:p>
    <w:p w:rsidR="006D3250" w:rsidRDefault="00A21F4F" w:rsidP="006D3250">
      <w:r w:rsidRPr="00FC4CCD">
        <w:t>PD</w:t>
      </w:r>
      <w:r w:rsidR="006D3250" w:rsidRPr="00FC4CCD">
        <w:t xml:space="preserve"> je přílohou č. </w:t>
      </w:r>
      <w:r w:rsidRPr="00FC4CCD">
        <w:t>1</w:t>
      </w:r>
      <w:r w:rsidR="006D3250" w:rsidRPr="00FC4CCD">
        <w:t xml:space="preserve"> této zadávací dokumentace. </w:t>
      </w:r>
    </w:p>
    <w:p w:rsidR="00FC4CCD" w:rsidRPr="00FC4CCD" w:rsidRDefault="00FC4CCD" w:rsidP="006D3250"/>
    <w:p w:rsidR="009A4B72" w:rsidRDefault="006D3250" w:rsidP="00A21F4F">
      <w:pPr>
        <w:keepNext/>
        <w:spacing w:before="0"/>
        <w:outlineLvl w:val="0"/>
      </w:pPr>
      <w:r w:rsidRPr="004D533C">
        <w:rPr>
          <w:rFonts w:cs="Arial"/>
        </w:rPr>
        <w:t>Součástí projektové dokumentace pro provedení stavby a výběr zhotovitele stavby j</w:t>
      </w:r>
      <w:r w:rsidR="00497EA2">
        <w:rPr>
          <w:rFonts w:cs="Arial"/>
        </w:rPr>
        <w:t>e</w:t>
      </w:r>
      <w:r w:rsidRPr="004D533C">
        <w:rPr>
          <w:rFonts w:cs="Arial"/>
        </w:rPr>
        <w:t xml:space="preserve"> též specifikace dodávek a prací</w:t>
      </w:r>
      <w:r w:rsidR="00DD441A">
        <w:rPr>
          <w:rFonts w:cs="Arial"/>
        </w:rPr>
        <w:t xml:space="preserve"> (včetně </w:t>
      </w:r>
      <w:r w:rsidR="00A21F4F" w:rsidRPr="00506720">
        <w:rPr>
          <w:rFonts w:cs="Arial"/>
          <w:b/>
        </w:rPr>
        <w:t>výkaz</w:t>
      </w:r>
      <w:r w:rsidR="00DD441A">
        <w:rPr>
          <w:rFonts w:cs="Arial"/>
          <w:b/>
        </w:rPr>
        <w:t>u</w:t>
      </w:r>
      <w:r w:rsidR="00A21F4F" w:rsidRPr="00506720">
        <w:rPr>
          <w:rFonts w:cs="Arial"/>
          <w:b/>
        </w:rPr>
        <w:t xml:space="preserve"> výměr</w:t>
      </w:r>
      <w:r w:rsidR="00DD441A">
        <w:rPr>
          <w:rFonts w:cs="Arial"/>
          <w:b/>
        </w:rPr>
        <w:t>)</w:t>
      </w:r>
      <w:r w:rsidR="00A21F4F">
        <w:rPr>
          <w:rFonts w:cs="Arial"/>
        </w:rPr>
        <w:t xml:space="preserve">, </w:t>
      </w:r>
      <w:r w:rsidRPr="004D533C">
        <w:rPr>
          <w:rFonts w:cs="Arial"/>
        </w:rPr>
        <w:t>potřebn</w:t>
      </w:r>
      <w:r w:rsidR="00506720">
        <w:rPr>
          <w:rFonts w:cs="Arial"/>
        </w:rPr>
        <w:t>ý</w:t>
      </w:r>
      <w:r w:rsidR="00DD441A">
        <w:rPr>
          <w:rFonts w:cs="Arial"/>
        </w:rPr>
        <w:t>ch</w:t>
      </w:r>
      <w:r w:rsidRPr="004D533C">
        <w:rPr>
          <w:rFonts w:cs="Arial"/>
        </w:rPr>
        <w:t xml:space="preserve"> k provedení realizace předmětu této zakázky s tím, že </w:t>
      </w:r>
      <w:r w:rsidRPr="004D533C">
        <w:rPr>
          <w:rFonts w:cs="Arial"/>
          <w:b/>
        </w:rPr>
        <w:t xml:space="preserve">součástí předmětu plnění dodavatele je kromě vlastního provedení </w:t>
      </w:r>
      <w:r w:rsidR="00460E04">
        <w:rPr>
          <w:rFonts w:cs="Arial"/>
          <w:b/>
        </w:rPr>
        <w:t>technologických prací</w:t>
      </w:r>
      <w:r w:rsidRPr="004D533C">
        <w:rPr>
          <w:rFonts w:cs="Arial"/>
          <w:b/>
        </w:rPr>
        <w:t xml:space="preserve"> a výkonů potřebných k</w:t>
      </w:r>
      <w:r w:rsidR="00EB310A">
        <w:rPr>
          <w:rFonts w:cs="Arial"/>
          <w:b/>
        </w:rPr>
        <w:t> </w:t>
      </w:r>
      <w:r w:rsidR="00112742">
        <w:rPr>
          <w:rFonts w:cs="Arial"/>
          <w:b/>
        </w:rPr>
        <w:t>realizaci</w:t>
      </w:r>
      <w:r w:rsidR="00EB310A">
        <w:rPr>
          <w:rFonts w:cs="Arial"/>
          <w:b/>
        </w:rPr>
        <w:t xml:space="preserve">, </w:t>
      </w:r>
      <w:r w:rsidRPr="004D533C">
        <w:rPr>
          <w:rFonts w:cs="Arial"/>
          <w:b/>
        </w:rPr>
        <w:t>rovněž dodání materiálu vybraným uchazečem</w:t>
      </w:r>
      <w:r w:rsidR="00A21F4F">
        <w:rPr>
          <w:rFonts w:cs="Arial"/>
        </w:rPr>
        <w:t>.</w:t>
      </w:r>
    </w:p>
    <w:p w:rsidR="008E0BE6" w:rsidRPr="00B4468A" w:rsidRDefault="00643D14" w:rsidP="008E0BE6">
      <w:pPr>
        <w:ind w:left="360"/>
      </w:pPr>
      <w:r>
        <w:t xml:space="preserve"> </w:t>
      </w:r>
      <w:r w:rsidR="008E0BE6">
        <w:t>(</w:t>
      </w:r>
      <w:r w:rsidR="00D56103">
        <w:t xml:space="preserve">předmět zakázky </w:t>
      </w:r>
      <w:r w:rsidR="008E0BE6">
        <w:t>dále též jen „dílo“).</w:t>
      </w:r>
    </w:p>
    <w:p w:rsidR="004311A4" w:rsidRDefault="004311A4" w:rsidP="00AF26B7"/>
    <w:p w:rsidR="002F50E4" w:rsidRPr="00A23C08" w:rsidRDefault="00802797" w:rsidP="00A23C08">
      <w:pPr>
        <w:pStyle w:val="05-ODST-3"/>
        <w:rPr>
          <w:b/>
          <w:u w:val="single"/>
        </w:rPr>
      </w:pPr>
      <w:r>
        <w:rPr>
          <w:b/>
          <w:u w:val="single"/>
        </w:rPr>
        <w:t xml:space="preserve">Požadovaný </w:t>
      </w:r>
      <w:r w:rsidR="008E0BE6">
        <w:rPr>
          <w:b/>
          <w:u w:val="single"/>
        </w:rPr>
        <w:t xml:space="preserve">rozsah </w:t>
      </w:r>
      <w:r w:rsidR="00DD441A">
        <w:rPr>
          <w:b/>
          <w:u w:val="single"/>
        </w:rPr>
        <w:t>díla</w:t>
      </w:r>
      <w:r w:rsidR="002F50E4" w:rsidRPr="00A23C08">
        <w:rPr>
          <w:b/>
          <w:u w:val="single"/>
        </w:rPr>
        <w:t>:</w:t>
      </w:r>
    </w:p>
    <w:p w:rsidR="008B34A2" w:rsidRPr="00E41664" w:rsidRDefault="008B34A2" w:rsidP="008B34A2">
      <w:r w:rsidRPr="00E41664">
        <w:t>Předmět zakázky spočívá zejména v provedení následujících prací</w:t>
      </w:r>
      <w:r>
        <w:t>, dodávek a služeb</w:t>
      </w:r>
      <w:r w:rsidRPr="00E41664">
        <w:t xml:space="preserve"> požadovaných zadavatelem:</w:t>
      </w:r>
    </w:p>
    <w:p w:rsidR="004E2830" w:rsidRDefault="004E2830" w:rsidP="004E2830">
      <w:pPr>
        <w:pStyle w:val="Hlavnnadpis"/>
        <w:jc w:val="left"/>
        <w:rPr>
          <w:rFonts w:cs="Arial"/>
          <w:b w:val="0"/>
          <w:sz w:val="20"/>
        </w:rPr>
      </w:pPr>
    </w:p>
    <w:p w:rsidR="004E2830" w:rsidRPr="004E2830" w:rsidRDefault="00B03A9A" w:rsidP="004E2830">
      <w:pPr>
        <w:pStyle w:val="Hlavnnadpis"/>
        <w:jc w:val="left"/>
        <w:rPr>
          <w:rFonts w:cs="Arial"/>
          <w:sz w:val="20"/>
        </w:rPr>
      </w:pPr>
      <w:r>
        <w:rPr>
          <w:rFonts w:cs="Arial"/>
          <w:sz w:val="20"/>
        </w:rPr>
        <w:t>A</w:t>
      </w:r>
      <w:r w:rsidR="004E2830" w:rsidRPr="004E2830">
        <w:rPr>
          <w:rFonts w:cs="Arial"/>
          <w:sz w:val="20"/>
        </w:rPr>
        <w:t xml:space="preserve">. „Projekt PARAMO - úpravy na koncovém zařízení v PARAMO Pardubice“ </w:t>
      </w:r>
    </w:p>
    <w:p w:rsidR="00EB7244" w:rsidRDefault="005B34A5" w:rsidP="00EB7244">
      <w:pPr>
        <w:pStyle w:val="Odstavecseseznamem"/>
        <w:numPr>
          <w:ilvl w:val="1"/>
          <w:numId w:val="35"/>
        </w:numPr>
      </w:pPr>
      <w:r>
        <w:lastRenderedPageBreak/>
        <w:t>Výměna stávajícího uzávěru MOV 310103 DN 150, PN 16 za kulový kohout DN 150, PN 40 s elektropohonem AUMA Matic</w:t>
      </w:r>
    </w:p>
    <w:p w:rsidR="005B34A5" w:rsidRDefault="005B34A5" w:rsidP="005B34A5">
      <w:pPr>
        <w:pStyle w:val="Odstavecseseznamem"/>
        <w:numPr>
          <w:ilvl w:val="1"/>
          <w:numId w:val="35"/>
        </w:numPr>
      </w:pPr>
      <w:r>
        <w:t>Výměna stávajícího uzávěru MOV 310104 DN 150, PN 16 za kulový kohout DN 150, PN 40 s elektropohonem AUMA Matic</w:t>
      </w:r>
    </w:p>
    <w:p w:rsidR="005B34A5" w:rsidRDefault="005B34A5" w:rsidP="005B34A5">
      <w:pPr>
        <w:pStyle w:val="Odstavecseseznamem"/>
        <w:numPr>
          <w:ilvl w:val="1"/>
          <w:numId w:val="35"/>
        </w:numPr>
      </w:pPr>
      <w:r>
        <w:t>Doplnění propojovacího potrubí z vypouštění komory do odlehčovacího potrubí s osazením nového kulového kohoutu MOV 310105 DN 150, PN 40 s ruční pákou.</w:t>
      </w:r>
    </w:p>
    <w:p w:rsidR="005B34A5" w:rsidRDefault="005B34A5" w:rsidP="005B34A5">
      <w:pPr>
        <w:pStyle w:val="Odstavecseseznamem"/>
        <w:numPr>
          <w:ilvl w:val="1"/>
          <w:numId w:val="35"/>
        </w:numPr>
      </w:pPr>
      <w:r>
        <w:t>Doplnění obtoku k průtokoměru osazením dvou odboček DN 80 s kulovými uzávěry DN 80, PN 63</w:t>
      </w:r>
    </w:p>
    <w:p w:rsidR="005B34A5" w:rsidRDefault="005B34A5" w:rsidP="005B34A5">
      <w:pPr>
        <w:pStyle w:val="Odstavecseseznamem"/>
        <w:numPr>
          <w:ilvl w:val="1"/>
          <w:numId w:val="35"/>
        </w:numPr>
      </w:pPr>
      <w:r>
        <w:t>Výměna stávajících malých uzávěrů a ventilů za nové</w:t>
      </w:r>
    </w:p>
    <w:p w:rsidR="005B34A5" w:rsidRDefault="005B34A5" w:rsidP="005B34A5">
      <w:pPr>
        <w:pStyle w:val="Odstavecseseznamem"/>
        <w:numPr>
          <w:ilvl w:val="1"/>
          <w:numId w:val="35"/>
        </w:numPr>
      </w:pPr>
      <w:r>
        <w:t>Výměna přepouštěcích potrubí</w:t>
      </w:r>
    </w:p>
    <w:p w:rsidR="005B34A5" w:rsidRDefault="005B34A5" w:rsidP="008027C7">
      <w:pPr>
        <w:pStyle w:val="Odstavecseseznamem"/>
        <w:ind w:left="1080"/>
      </w:pPr>
    </w:p>
    <w:p w:rsidR="008B34A2" w:rsidRDefault="008B34A2" w:rsidP="008B34A2">
      <w:pPr>
        <w:spacing w:before="0"/>
      </w:pPr>
    </w:p>
    <w:p w:rsidR="008B34A2" w:rsidRDefault="008B34A2" w:rsidP="008B34A2">
      <w:pPr>
        <w:spacing w:before="0"/>
      </w:pPr>
      <w:r>
        <w:t xml:space="preserve">Přílohou č. </w:t>
      </w:r>
      <w:r w:rsidR="000D67E0">
        <w:t>1</w:t>
      </w:r>
      <w:r w:rsidR="00DD441A">
        <w:t>A</w:t>
      </w:r>
      <w:r>
        <w:t xml:space="preserve"> této zadávací dokumentace tvoří projektová dokumentace pro provedení stavby</w:t>
      </w:r>
      <w:r w:rsidR="000D67E0">
        <w:t>, která obsahuje:</w:t>
      </w:r>
    </w:p>
    <w:p w:rsidR="003874A9" w:rsidRDefault="003874A9" w:rsidP="003644ED">
      <w:pPr>
        <w:pStyle w:val="Odstavecseseznamem"/>
        <w:numPr>
          <w:ilvl w:val="0"/>
          <w:numId w:val="36"/>
        </w:numPr>
        <w:spacing w:before="0"/>
      </w:pPr>
      <w:r>
        <w:t xml:space="preserve">Situace stavby KZ </w:t>
      </w:r>
    </w:p>
    <w:p w:rsidR="003644ED" w:rsidRDefault="003644ED" w:rsidP="003644ED">
      <w:pPr>
        <w:pStyle w:val="Odstavecseseznamem"/>
        <w:numPr>
          <w:ilvl w:val="0"/>
          <w:numId w:val="36"/>
        </w:numPr>
        <w:spacing w:before="0"/>
      </w:pPr>
      <w:r>
        <w:t>Technická zpráva</w:t>
      </w:r>
    </w:p>
    <w:p w:rsidR="003874A9" w:rsidRDefault="005B34A5" w:rsidP="003644ED">
      <w:pPr>
        <w:pStyle w:val="Odstavecseseznamem"/>
        <w:numPr>
          <w:ilvl w:val="0"/>
          <w:numId w:val="36"/>
        </w:numPr>
        <w:spacing w:before="0"/>
      </w:pPr>
      <w:r>
        <w:t>Technologické sch</w:t>
      </w:r>
      <w:r w:rsidR="00A97B67">
        <w:t>é</w:t>
      </w:r>
      <w:r>
        <w:t>ma</w:t>
      </w:r>
      <w:r w:rsidR="008027C7">
        <w:t xml:space="preserve"> D.2</w:t>
      </w:r>
    </w:p>
    <w:p w:rsidR="003874A9" w:rsidRDefault="005B34A5" w:rsidP="003644ED">
      <w:pPr>
        <w:pStyle w:val="Odstavecseseznamem"/>
        <w:numPr>
          <w:ilvl w:val="0"/>
          <w:numId w:val="36"/>
        </w:numPr>
        <w:spacing w:before="0"/>
      </w:pPr>
      <w:r>
        <w:t>Potrubní plán – demontáže</w:t>
      </w:r>
      <w:r w:rsidR="008027C7">
        <w:t xml:space="preserve"> D.3a</w:t>
      </w:r>
    </w:p>
    <w:p w:rsidR="005B34A5" w:rsidRDefault="005B34A5" w:rsidP="003644ED">
      <w:pPr>
        <w:pStyle w:val="Odstavecseseznamem"/>
        <w:numPr>
          <w:ilvl w:val="0"/>
          <w:numId w:val="36"/>
        </w:numPr>
        <w:spacing w:before="0"/>
      </w:pPr>
      <w:r>
        <w:t>Potrubní plán – nové úpravy</w:t>
      </w:r>
      <w:r w:rsidR="008027C7">
        <w:t xml:space="preserve"> D.3b</w:t>
      </w:r>
    </w:p>
    <w:p w:rsidR="004E2830" w:rsidRDefault="004E2830" w:rsidP="004E2830">
      <w:pPr>
        <w:spacing w:before="0"/>
      </w:pPr>
    </w:p>
    <w:p w:rsidR="003644ED" w:rsidRDefault="003644ED" w:rsidP="00FC4CCD">
      <w:pPr>
        <w:pStyle w:val="Odstavecseseznamem"/>
        <w:spacing w:before="0"/>
        <w:ind w:left="1005"/>
      </w:pPr>
    </w:p>
    <w:p w:rsidR="004E2830" w:rsidRPr="004E2830" w:rsidRDefault="00B03A9A" w:rsidP="004E2830">
      <w:pPr>
        <w:pStyle w:val="Hlavnnadpis"/>
        <w:jc w:val="left"/>
        <w:rPr>
          <w:rFonts w:cs="Arial"/>
          <w:sz w:val="20"/>
        </w:rPr>
      </w:pPr>
      <w:r>
        <w:rPr>
          <w:rFonts w:cs="Arial"/>
          <w:sz w:val="20"/>
        </w:rPr>
        <w:t>B</w:t>
      </w:r>
      <w:r w:rsidR="004E2830" w:rsidRPr="004E2830">
        <w:rPr>
          <w:rFonts w:cs="Arial"/>
          <w:sz w:val="20"/>
        </w:rPr>
        <w:t>. „Projekt PARAMO – úpravy v ČS 220, ČEPRO, a.s., sklad Potěhy</w:t>
      </w:r>
    </w:p>
    <w:p w:rsidR="004E2830" w:rsidRDefault="00A97B67" w:rsidP="004E2830">
      <w:pPr>
        <w:pStyle w:val="Odstavecseseznamem"/>
        <w:numPr>
          <w:ilvl w:val="0"/>
          <w:numId w:val="42"/>
        </w:numPr>
        <w:spacing w:before="0"/>
      </w:pPr>
      <w:r>
        <w:t>Zřízení odbočky DN 200 včetně uzávěru DN 200, PN 63 na stávajícím potrubí DN 200 v ČS 220.</w:t>
      </w:r>
    </w:p>
    <w:p w:rsidR="00A97B67" w:rsidRDefault="00A97B67" w:rsidP="004E2830">
      <w:pPr>
        <w:pStyle w:val="Odstavecseseznamem"/>
        <w:numPr>
          <w:ilvl w:val="0"/>
          <w:numId w:val="42"/>
        </w:numPr>
        <w:spacing w:before="0"/>
      </w:pPr>
      <w:r>
        <w:t xml:space="preserve">Napojení této odbočky pomocí potrubí DN 150, PN 63 na výtlačné potrubí </w:t>
      </w:r>
      <w:r w:rsidR="00DD441A">
        <w:t>DN 150 u čerpadla č. P 22001A. N</w:t>
      </w:r>
      <w:r>
        <w:t>a potrubí bude osazen ruční kulový kohout DN 150, PN 63</w:t>
      </w:r>
    </w:p>
    <w:p w:rsidR="00AE4859" w:rsidRDefault="00A97B67" w:rsidP="004E2830">
      <w:pPr>
        <w:pStyle w:val="Odstavecseseznamem"/>
        <w:numPr>
          <w:ilvl w:val="0"/>
          <w:numId w:val="42"/>
        </w:numPr>
        <w:spacing w:before="0"/>
      </w:pPr>
      <w:r>
        <w:t xml:space="preserve">Osazení ručního </w:t>
      </w:r>
      <w:r w:rsidR="00AE4859">
        <w:t>kulového</w:t>
      </w:r>
      <w:r>
        <w:t xml:space="preserve"> kohoutu DN </w:t>
      </w:r>
      <w:r w:rsidR="00AE4859">
        <w:t>200, PN 40 na sací potrubí DN 200 mezi čerpadla P22001A a P 22001B.</w:t>
      </w:r>
    </w:p>
    <w:p w:rsidR="00AE4859" w:rsidRDefault="00AE4859" w:rsidP="004E2830">
      <w:pPr>
        <w:pStyle w:val="Odstavecseseznamem"/>
        <w:numPr>
          <w:ilvl w:val="0"/>
          <w:numId w:val="42"/>
        </w:numPr>
        <w:spacing w:before="0"/>
      </w:pPr>
      <w:r>
        <w:t>Úprava zaústění odpadního potrubí DN 25</w:t>
      </w:r>
    </w:p>
    <w:p w:rsidR="00A97B67" w:rsidRDefault="00AE4859" w:rsidP="004E2830">
      <w:pPr>
        <w:pStyle w:val="Odstavecseseznamem"/>
        <w:numPr>
          <w:ilvl w:val="0"/>
          <w:numId w:val="42"/>
        </w:numPr>
        <w:spacing w:before="0"/>
      </w:pPr>
      <w:r>
        <w:t>Úprava sacího a odvodňovacího potrubí – osazení zpětné klapky (nádrž 230/2)</w:t>
      </w:r>
    </w:p>
    <w:p w:rsidR="004E2830" w:rsidRDefault="004E2830" w:rsidP="004E2830">
      <w:pPr>
        <w:spacing w:before="0"/>
      </w:pPr>
    </w:p>
    <w:p w:rsidR="004E2830" w:rsidRDefault="004E2830" w:rsidP="004E2830">
      <w:pPr>
        <w:spacing w:before="0"/>
      </w:pPr>
      <w:r w:rsidRPr="001D2305">
        <w:t xml:space="preserve">Přílohou č. </w:t>
      </w:r>
      <w:r w:rsidR="00DD441A" w:rsidRPr="001D2305">
        <w:t>1B</w:t>
      </w:r>
      <w:r>
        <w:t xml:space="preserve"> této zadávací dokumentace tvoří projektová dokumentace pro provedení stavby, která obsahuje:</w:t>
      </w:r>
    </w:p>
    <w:p w:rsidR="004E2830" w:rsidRDefault="004E2830" w:rsidP="004E2830">
      <w:pPr>
        <w:pStyle w:val="Odstavecseseznamem"/>
        <w:numPr>
          <w:ilvl w:val="0"/>
          <w:numId w:val="36"/>
        </w:numPr>
        <w:spacing w:before="0"/>
      </w:pPr>
      <w:r>
        <w:t>Technická zpráva</w:t>
      </w:r>
    </w:p>
    <w:p w:rsidR="004E2830" w:rsidRDefault="00AE4859" w:rsidP="004E2830">
      <w:pPr>
        <w:pStyle w:val="Odstavecseseznamem"/>
        <w:numPr>
          <w:ilvl w:val="0"/>
          <w:numId w:val="36"/>
        </w:numPr>
        <w:spacing w:before="0"/>
      </w:pPr>
      <w:r>
        <w:t>PS 220 úprava v ČS - t</w:t>
      </w:r>
      <w:r w:rsidR="004E2830">
        <w:t>echnologické sch</w:t>
      </w:r>
      <w:r>
        <w:t>é</w:t>
      </w:r>
      <w:r w:rsidR="004E2830">
        <w:t>ma</w:t>
      </w:r>
      <w:r w:rsidR="008027C7">
        <w:t xml:space="preserve"> D.2</w:t>
      </w:r>
    </w:p>
    <w:p w:rsidR="004E2830" w:rsidRDefault="00AE4859" w:rsidP="004E2830">
      <w:pPr>
        <w:pStyle w:val="Odstavecseseznamem"/>
        <w:numPr>
          <w:ilvl w:val="0"/>
          <w:numId w:val="36"/>
        </w:numPr>
        <w:spacing w:before="0"/>
      </w:pPr>
      <w:r>
        <w:t>PS 220 úprava v ČS – úpravy připojení</w:t>
      </w:r>
      <w:r w:rsidR="00AF6B57">
        <w:t xml:space="preserve"> – D</w:t>
      </w:r>
      <w:r w:rsidR="008027C7">
        <w:t>.</w:t>
      </w:r>
      <w:r w:rsidR="00AF6B57">
        <w:t>3</w:t>
      </w:r>
    </w:p>
    <w:p w:rsidR="00AF6B57" w:rsidRDefault="00AF6B57" w:rsidP="004E2830">
      <w:pPr>
        <w:pStyle w:val="Odstavecseseznamem"/>
        <w:numPr>
          <w:ilvl w:val="0"/>
          <w:numId w:val="36"/>
        </w:numPr>
        <w:spacing w:before="0"/>
      </w:pPr>
      <w:r>
        <w:t>PS 220 úprava v ČS – úpravy připojení – D</w:t>
      </w:r>
      <w:r w:rsidR="008027C7">
        <w:t>.</w:t>
      </w:r>
      <w:r>
        <w:t>4</w:t>
      </w:r>
    </w:p>
    <w:p w:rsidR="004E2830" w:rsidRDefault="00AF6B57" w:rsidP="004E2830">
      <w:pPr>
        <w:pStyle w:val="Odstavecseseznamem"/>
        <w:numPr>
          <w:ilvl w:val="0"/>
          <w:numId w:val="36"/>
        </w:numPr>
        <w:spacing w:before="0"/>
      </w:pPr>
      <w:r>
        <w:t>PS 220 úprava v ČS – úpravy připojení – D</w:t>
      </w:r>
      <w:r w:rsidR="008027C7">
        <w:t>.5</w:t>
      </w:r>
    </w:p>
    <w:p w:rsidR="004E2830" w:rsidRDefault="004E2830" w:rsidP="004E2830">
      <w:pPr>
        <w:spacing w:before="0"/>
      </w:pPr>
      <w:bookmarkStart w:id="0" w:name="_GoBack"/>
      <w:bookmarkEnd w:id="0"/>
    </w:p>
    <w:p w:rsidR="002F50E4" w:rsidRDefault="00D56103" w:rsidP="002F50E4">
      <w:r>
        <w:t>Dodavatel</w:t>
      </w:r>
      <w:r w:rsidR="002F50E4" w:rsidRPr="003F44AE">
        <w:t xml:space="preserve"> je povine</w:t>
      </w:r>
      <w:r w:rsidR="002F50E4">
        <w:t>n v rámci realizace předmětu zakázky p</w:t>
      </w:r>
      <w:r w:rsidR="002F50E4" w:rsidRPr="003F44AE">
        <w:t xml:space="preserve">rovést veškeré nutné </w:t>
      </w:r>
      <w:r w:rsidR="002F50E4" w:rsidRPr="009C77CC">
        <w:t>práce</w:t>
      </w:r>
      <w:r w:rsidR="00837A1D">
        <w:t xml:space="preserve"> a</w:t>
      </w:r>
      <w:r w:rsidR="002F50E4" w:rsidRPr="009C77CC">
        <w:t xml:space="preserve"> výkony či </w:t>
      </w:r>
      <w:r w:rsidR="002F50E4">
        <w:t xml:space="preserve">zajistit potřebné </w:t>
      </w:r>
      <w:r w:rsidR="002F50E4" w:rsidRPr="009C77CC">
        <w:t>dodávky</w:t>
      </w:r>
      <w:r w:rsidR="002F50E4">
        <w:t xml:space="preserve"> materiálu a zařízení</w:t>
      </w:r>
      <w:r w:rsidR="002F50E4" w:rsidRPr="009C77CC">
        <w:t xml:space="preserve">, jejichž provedení, aniž by bylo specificky popsáno </w:t>
      </w:r>
      <w:r w:rsidR="002F50E4">
        <w:t>v dokumentech této zadávací dokumentace a jejích nedílných součástech</w:t>
      </w:r>
      <w:r w:rsidR="002F50E4" w:rsidRPr="009C77CC">
        <w:t xml:space="preserve">, je neoddělitelnou součástí řádného provedení </w:t>
      </w:r>
      <w:r w:rsidR="002F50E4">
        <w:t xml:space="preserve">předmětu zakázky </w:t>
      </w:r>
      <w:r>
        <w:t>dodavatelem</w:t>
      </w:r>
      <w:r w:rsidR="002F50E4" w:rsidRPr="009C77CC">
        <w:t xml:space="preserve"> (zejména, nikoli však výlučně, dodávka věcí potřebných k provedení </w:t>
      </w:r>
      <w:r w:rsidR="002F50E4">
        <w:t>předmětu zakázky</w:t>
      </w:r>
      <w:r w:rsidR="002F50E4" w:rsidRPr="009C77CC">
        <w:t xml:space="preserve"> a kterých bude použito k</w:t>
      </w:r>
      <w:r w:rsidR="002F50E4">
        <w:t xml:space="preserve"> její </w:t>
      </w:r>
      <w:r w:rsidR="002F50E4" w:rsidRPr="009C77CC">
        <w:t>realizaci</w:t>
      </w:r>
      <w:r w:rsidR="00837A1D">
        <w:t>)</w:t>
      </w:r>
      <w:r w:rsidR="002F50E4" w:rsidRPr="009C77CC">
        <w:t>, jakož i veškeré práce, dodávky, výkony, sjednané či požadované právními předpisy a normami ČSN nebo EN, veškeré zkoušky a služby, kterých je dočasně nebo trvale třeba k řádnému zahájení prací, k pro</w:t>
      </w:r>
      <w:r w:rsidR="002F50E4" w:rsidRPr="00145D3A">
        <w:t xml:space="preserve">vedení, dokončení a předání </w:t>
      </w:r>
      <w:r w:rsidR="002F50E4">
        <w:t>předmětu zakázky zadavateli</w:t>
      </w:r>
      <w:r w:rsidR="002F50E4" w:rsidRPr="009C77CC">
        <w:t xml:space="preserve"> v </w:t>
      </w:r>
      <w:r w:rsidR="002F50E4" w:rsidRPr="00145D3A">
        <w:t>souladu s jeho účelovým určením</w:t>
      </w:r>
      <w:r w:rsidR="002F50E4" w:rsidRPr="009C77CC">
        <w:t>.</w:t>
      </w:r>
    </w:p>
    <w:p w:rsidR="009E3611" w:rsidRPr="00A750C8" w:rsidRDefault="009E3611" w:rsidP="009E3611">
      <w:r w:rsidRPr="00A750C8">
        <w:t>Bližší požadavky na realizaci díla dodavatelem – vybraným uchazečem jsou uvedeny v následujících článcích této ZD, zejména v čl. 2 a násl.</w:t>
      </w:r>
    </w:p>
    <w:p w:rsidR="000D5A72" w:rsidRPr="00A750C8" w:rsidRDefault="000D5A72" w:rsidP="00AF26B7"/>
    <w:p w:rsidR="00AF26B7" w:rsidRPr="00FB0F06" w:rsidRDefault="00AF26B7" w:rsidP="00FB0F06">
      <w:pPr>
        <w:pStyle w:val="02-ODST-2"/>
        <w:rPr>
          <w:b/>
        </w:rPr>
      </w:pPr>
      <w:r w:rsidRPr="00FB0F06">
        <w:rPr>
          <w:b/>
        </w:rPr>
        <w:t>Doba a místo plnění zakázky</w:t>
      </w:r>
    </w:p>
    <w:p w:rsidR="00AF26B7" w:rsidRDefault="00AF26B7" w:rsidP="00AF26B7">
      <w:r>
        <w:t>Doba plnění:</w:t>
      </w:r>
    </w:p>
    <w:p w:rsidR="00EC796B" w:rsidRPr="001D2305" w:rsidRDefault="00AF26B7" w:rsidP="00AF26B7">
      <w:r>
        <w:t xml:space="preserve">předpokládaný termín zahájení a realizace předmětu zakázky: </w:t>
      </w:r>
      <w:r w:rsidR="005E38B0">
        <w:tab/>
      </w:r>
      <w:r w:rsidRPr="00A750C8">
        <w:t xml:space="preserve"> </w:t>
      </w:r>
      <w:r w:rsidR="003874A9" w:rsidRPr="001D2305">
        <w:t>říjen</w:t>
      </w:r>
      <w:r w:rsidR="0076580D" w:rsidRPr="001D2305">
        <w:t xml:space="preserve"> 2014</w:t>
      </w:r>
      <w:r w:rsidR="00070FFC" w:rsidRPr="001D2305">
        <w:t xml:space="preserve"> </w:t>
      </w:r>
    </w:p>
    <w:p w:rsidR="00070FFC" w:rsidRPr="00A750C8" w:rsidRDefault="00AF26B7" w:rsidP="00AF26B7">
      <w:r w:rsidRPr="001D2305">
        <w:t xml:space="preserve">předpokládaný termín ukončení realizace předmětu zakázky: </w:t>
      </w:r>
      <w:r w:rsidRPr="001D2305">
        <w:tab/>
      </w:r>
      <w:r w:rsidR="00070FFC" w:rsidRPr="001D2305">
        <w:t xml:space="preserve"> </w:t>
      </w:r>
      <w:r w:rsidR="001D2305" w:rsidRPr="001D2305">
        <w:t>listopad</w:t>
      </w:r>
      <w:r w:rsidR="00070FFC" w:rsidRPr="001D2305">
        <w:t xml:space="preserve"> 201</w:t>
      </w:r>
      <w:r w:rsidR="002866C3" w:rsidRPr="001D2305">
        <w:t>4</w:t>
      </w:r>
    </w:p>
    <w:p w:rsidR="00AF26B7" w:rsidRPr="00A750C8" w:rsidRDefault="00AF26B7" w:rsidP="00AF26B7">
      <w:r w:rsidRPr="00A750C8">
        <w:t xml:space="preserve">Místo plnění: </w:t>
      </w:r>
    </w:p>
    <w:p w:rsidR="00EC315C" w:rsidRDefault="00EC315C" w:rsidP="0092529B">
      <w:pPr>
        <w:pStyle w:val="Odstavecseseznamem"/>
        <w:numPr>
          <w:ilvl w:val="0"/>
          <w:numId w:val="46"/>
        </w:numPr>
      </w:pPr>
      <w:r>
        <w:lastRenderedPageBreak/>
        <w:t xml:space="preserve">Areál závodu PARAMO Pardubice – Koncové zařízení produktovodu DN 200 Potěhy – Paramo. </w:t>
      </w:r>
    </w:p>
    <w:p w:rsidR="00AF26B7" w:rsidRPr="00AF6B57" w:rsidRDefault="00EC315C" w:rsidP="0092529B">
      <w:pPr>
        <w:pStyle w:val="Odstavecseseznamem"/>
        <w:numPr>
          <w:ilvl w:val="0"/>
          <w:numId w:val="46"/>
        </w:numPr>
      </w:pPr>
      <w:r w:rsidRPr="00AF6B57">
        <w:t xml:space="preserve">Areál </w:t>
      </w:r>
      <w:r w:rsidR="00AF26B7" w:rsidRPr="00AF6B57">
        <w:t xml:space="preserve">ČEPRO, a.s., </w:t>
      </w:r>
      <w:r w:rsidR="002866C3" w:rsidRPr="00AF6B57">
        <w:t xml:space="preserve">středisko </w:t>
      </w:r>
      <w:r w:rsidR="003874A9" w:rsidRPr="00AF6B57">
        <w:t xml:space="preserve">9 </w:t>
      </w:r>
      <w:r w:rsidR="00907E97" w:rsidRPr="00AF6B57">
        <w:t>S</w:t>
      </w:r>
      <w:r w:rsidR="003874A9" w:rsidRPr="00AF6B57">
        <w:t>TŘED</w:t>
      </w:r>
      <w:r w:rsidR="002866C3" w:rsidRPr="00AF6B57">
        <w:t xml:space="preserve"> - </w:t>
      </w:r>
      <w:r w:rsidR="00AF26B7" w:rsidRPr="00AF6B57">
        <w:t xml:space="preserve">sklad </w:t>
      </w:r>
      <w:r w:rsidR="003874A9" w:rsidRPr="00AF6B57">
        <w:t>Potěhy</w:t>
      </w:r>
    </w:p>
    <w:p w:rsidR="00AF26B7" w:rsidRDefault="009E3611" w:rsidP="00AF26B7">
      <w:r w:rsidRPr="00A750C8">
        <w:t>Zadavatel požaduje provedení díla dle provozních potřeb zadavatele, přesné termíny a lhůty pro realizaci díla budou sjednány konkrétně s vybraným uchazečem před podpisem smlouvy a budou zapracovány v harmonogramu plnění, jenž bude tvořit součást smlouvy</w:t>
      </w:r>
      <w:r w:rsidR="00DD441A">
        <w:t>.</w:t>
      </w:r>
    </w:p>
    <w:p w:rsidR="008027C7" w:rsidRPr="00A750C8" w:rsidRDefault="008027C7" w:rsidP="00AF26B7"/>
    <w:p w:rsidR="00AF26B7" w:rsidRPr="0021642E" w:rsidRDefault="00AF26B7" w:rsidP="0021642E">
      <w:pPr>
        <w:pStyle w:val="02-ODST-2"/>
        <w:rPr>
          <w:b/>
        </w:rPr>
      </w:pPr>
      <w:r w:rsidRPr="0021642E">
        <w:rPr>
          <w:b/>
        </w:rPr>
        <w:t>Prohlídka místa plnění</w:t>
      </w:r>
    </w:p>
    <w:p w:rsidR="00AF26B7" w:rsidRDefault="00AF26B7" w:rsidP="00AF26B7">
      <w:r>
        <w:t xml:space="preserve">Zadavatel se zavazuje poskytnout zájemcům potřebné informace pro podání nabídky k této zakázce. Z tohoto důvodu bude zajištěna pro zájemce prohlídka místa plnění této zakázky. Prohlídka místa plnění se uskuteční </w:t>
      </w:r>
      <w:r w:rsidRPr="00F74492">
        <w:t>dne</w:t>
      </w:r>
      <w:r w:rsidR="00907E97">
        <w:t xml:space="preserve"> </w:t>
      </w:r>
      <w:r w:rsidR="001D2305">
        <w:rPr>
          <w:b/>
          <w:color w:val="0000FF"/>
        </w:rPr>
        <w:t>31. 7. 2014</w:t>
      </w:r>
      <w:r w:rsidR="00943591" w:rsidRPr="00FF5FA1">
        <w:rPr>
          <w:b/>
          <w:color w:val="0000FF"/>
        </w:rPr>
        <w:t xml:space="preserve"> </w:t>
      </w:r>
      <w:r w:rsidRPr="00FF5FA1">
        <w:rPr>
          <w:b/>
          <w:color w:val="0000FF"/>
        </w:rPr>
        <w:t>v</w:t>
      </w:r>
      <w:r w:rsidR="00943591" w:rsidRPr="00FF5FA1">
        <w:rPr>
          <w:b/>
          <w:color w:val="0000FF"/>
        </w:rPr>
        <w:t> </w:t>
      </w:r>
      <w:r w:rsidR="00FF5FA1" w:rsidRPr="00FF5FA1">
        <w:rPr>
          <w:b/>
          <w:color w:val="0000FF"/>
        </w:rPr>
        <w:t>9</w:t>
      </w:r>
      <w:r w:rsidR="00943591" w:rsidRPr="00FF5FA1">
        <w:rPr>
          <w:b/>
          <w:color w:val="0000FF"/>
        </w:rPr>
        <w:t>:00</w:t>
      </w:r>
      <w:r w:rsidRPr="00FF5FA1">
        <w:rPr>
          <w:b/>
          <w:color w:val="0000FF"/>
        </w:rPr>
        <w:t xml:space="preserve"> hodin</w:t>
      </w:r>
      <w:r w:rsidRPr="00FF5FA1">
        <w:rPr>
          <w:color w:val="0000FF"/>
        </w:rPr>
        <w:t>.</w:t>
      </w:r>
      <w:r>
        <w:t xml:space="preserve"> </w:t>
      </w:r>
    </w:p>
    <w:p w:rsidR="00AF26B7" w:rsidRDefault="00AF26B7" w:rsidP="00AF26B7">
      <w:r>
        <w:t xml:space="preserve">Účastníci místního šetření musí mít vlastní vybavení ochrannými oděvy a pomůckami </w:t>
      </w:r>
      <w:r w:rsidR="00907E97">
        <w:t>do prostředí s nebezpečím výbuchu</w:t>
      </w:r>
    </w:p>
    <w:p w:rsidR="00AF6B57" w:rsidRPr="00231D7B" w:rsidRDefault="00231D7B" w:rsidP="00AF6B57">
      <w:r w:rsidRPr="00231D7B">
        <w:t xml:space="preserve">Sraz účastníků je v </w:t>
      </w:r>
      <w:r w:rsidR="00EC315C">
        <w:t>9</w:t>
      </w:r>
      <w:r w:rsidRPr="00231D7B">
        <w:t xml:space="preserve">,00 hodin na vrátnici </w:t>
      </w:r>
      <w:r w:rsidR="00AF6B57">
        <w:t>skladu ČEPRO, a.s., sklad Potěhy, po prohlídce technologických úprav v ČS Potěhy, bude odjezd na KZ</w:t>
      </w:r>
      <w:r w:rsidR="00AF6B57" w:rsidRPr="00AF6B57">
        <w:t xml:space="preserve"> </w:t>
      </w:r>
      <w:r w:rsidR="00AF6B57">
        <w:t>závodu PARAMO Pardubice (50°1´33,700´´, 15°44´53,428´´).</w:t>
      </w:r>
    </w:p>
    <w:p w:rsidR="00AF26B7" w:rsidRDefault="00AF26B7" w:rsidP="00AF26B7">
      <w:r>
        <w:t>Účast na místním šetření je třeba předem ohlásit na níže uvedeném kontaktu</w:t>
      </w:r>
      <w:r w:rsidR="00407F83">
        <w:t xml:space="preserve"> nejpozději </w:t>
      </w:r>
      <w:r w:rsidR="00407F83" w:rsidRPr="00F74492">
        <w:t xml:space="preserve">do </w:t>
      </w:r>
      <w:r w:rsidR="001D2305">
        <w:rPr>
          <w:b/>
        </w:rPr>
        <w:t xml:space="preserve">30. 7. </w:t>
      </w:r>
      <w:r w:rsidR="00943591" w:rsidRPr="00F74492">
        <w:rPr>
          <w:b/>
        </w:rPr>
        <w:t>201</w:t>
      </w:r>
      <w:r w:rsidR="00F74492" w:rsidRPr="00F74492">
        <w:rPr>
          <w:b/>
        </w:rPr>
        <w:t>4</w:t>
      </w:r>
      <w:r w:rsidR="00943591" w:rsidRPr="00F74492">
        <w:rPr>
          <w:b/>
        </w:rPr>
        <w:t xml:space="preserve"> do 14:00 hodin.</w:t>
      </w:r>
    </w:p>
    <w:p w:rsidR="00365EAA" w:rsidRDefault="001E2653" w:rsidP="001E2653">
      <w:pPr>
        <w:rPr>
          <w:rFonts w:cs="Arial"/>
        </w:rPr>
      </w:pPr>
      <w:r>
        <w:rPr>
          <w:rFonts w:cs="Arial"/>
        </w:rPr>
        <w:t>Kontaktní osobou je</w:t>
      </w:r>
      <w:r w:rsidR="00365EAA">
        <w:rPr>
          <w:rFonts w:cs="Arial"/>
        </w:rPr>
        <w:t>:</w:t>
      </w:r>
    </w:p>
    <w:p w:rsidR="0076400C" w:rsidRDefault="0076400C" w:rsidP="001E2653">
      <w:pPr>
        <w:rPr>
          <w:rFonts w:cs="Arial"/>
        </w:rPr>
      </w:pPr>
      <w:r>
        <w:rPr>
          <w:rFonts w:cs="Arial"/>
        </w:rPr>
        <w:t xml:space="preserve">Lubomír Schier, 602 495 152, </w:t>
      </w:r>
      <w:hyperlink r:id="rId15" w:history="1">
        <w:r w:rsidRPr="00742E9B">
          <w:rPr>
            <w:rStyle w:val="Hypertextovodkaz"/>
            <w:rFonts w:cs="Arial"/>
          </w:rPr>
          <w:t>lubomir.schier@ceproas.cz</w:t>
        </w:r>
      </w:hyperlink>
    </w:p>
    <w:p w:rsidR="0076400C" w:rsidRDefault="0076400C" w:rsidP="0076400C">
      <w:pPr>
        <w:jc w:val="left"/>
        <w:rPr>
          <w:rFonts w:cs="Arial"/>
        </w:rPr>
      </w:pPr>
      <w:r>
        <w:rPr>
          <w:rFonts w:cs="Arial"/>
        </w:rPr>
        <w:t xml:space="preserve">Josef Paul, 602 651 850, </w:t>
      </w:r>
      <w:hyperlink r:id="rId16" w:history="1">
        <w:r w:rsidRPr="00742E9B">
          <w:rPr>
            <w:rStyle w:val="Hypertextovodkaz"/>
            <w:rFonts w:cs="Arial"/>
          </w:rPr>
          <w:t>josef.paul@ceproas.cz</w:t>
        </w:r>
      </w:hyperlink>
    </w:p>
    <w:p w:rsidR="0076400C" w:rsidRDefault="0076400C" w:rsidP="0076400C">
      <w:pPr>
        <w:jc w:val="left"/>
        <w:rPr>
          <w:rFonts w:cs="Arial"/>
        </w:rPr>
      </w:pPr>
      <w:r>
        <w:rPr>
          <w:rFonts w:cs="Arial"/>
        </w:rPr>
        <w:t xml:space="preserve">Marek </w:t>
      </w:r>
      <w:proofErr w:type="spellStart"/>
      <w:r>
        <w:rPr>
          <w:rFonts w:cs="Arial"/>
        </w:rPr>
        <w:t>Kachlíř</w:t>
      </w:r>
      <w:proofErr w:type="spellEnd"/>
      <w:r>
        <w:rPr>
          <w:rFonts w:cs="Arial"/>
        </w:rPr>
        <w:t xml:space="preserve">, 739 240 753, </w:t>
      </w:r>
      <w:hyperlink r:id="rId17" w:history="1">
        <w:r w:rsidRPr="00742E9B">
          <w:rPr>
            <w:rStyle w:val="Hypertextovodkaz"/>
            <w:rFonts w:cs="Arial"/>
          </w:rPr>
          <w:t>marek.kachlir@ceproas.cz</w:t>
        </w:r>
      </w:hyperlink>
    </w:p>
    <w:p w:rsidR="00AC4B33" w:rsidRDefault="00AC4B33" w:rsidP="00AC4B33">
      <w:pPr>
        <w:pStyle w:val="01-L"/>
      </w:pPr>
      <w:bookmarkStart w:id="1" w:name="_Toc273535865"/>
      <w:r>
        <w:t>Rozsah a technické podmínky</w:t>
      </w:r>
      <w:bookmarkEnd w:id="1"/>
    </w:p>
    <w:p w:rsidR="008027C7" w:rsidRDefault="008027C7" w:rsidP="008027C7">
      <w:pPr>
        <w:pStyle w:val="02-ODST-2"/>
        <w:numPr>
          <w:ilvl w:val="0"/>
          <w:numId w:val="0"/>
        </w:numPr>
        <w:ind w:left="567"/>
        <w:rPr>
          <w:b/>
        </w:rPr>
      </w:pPr>
      <w:bookmarkStart w:id="2" w:name="_Toc263143227"/>
    </w:p>
    <w:p w:rsidR="009E3611" w:rsidRPr="009E3611" w:rsidRDefault="00796DF6" w:rsidP="00796DF6">
      <w:pPr>
        <w:pStyle w:val="02-ODST-2"/>
        <w:rPr>
          <w:b/>
        </w:rPr>
      </w:pPr>
      <w:r w:rsidRPr="009E3611">
        <w:rPr>
          <w:b/>
        </w:rPr>
        <w:t>Rozsah prací</w:t>
      </w:r>
      <w:bookmarkEnd w:id="2"/>
      <w:r w:rsidR="00DD441A">
        <w:rPr>
          <w:b/>
        </w:rPr>
        <w:t>, technická specifikace</w:t>
      </w:r>
    </w:p>
    <w:p w:rsidR="009E3611" w:rsidRPr="00CC4021" w:rsidRDefault="009E3611" w:rsidP="009E3611">
      <w:r w:rsidRPr="00C70FA8">
        <w:rPr>
          <w:b/>
        </w:rPr>
        <w:t>Technická specifikace</w:t>
      </w:r>
      <w:r w:rsidRPr="00376FDC">
        <w:t xml:space="preserve"> předmětu plnění zakázk</w:t>
      </w:r>
      <w:r>
        <w:t>y</w:t>
      </w:r>
      <w:r w:rsidRPr="00376FDC">
        <w:t xml:space="preserve"> včetně technických podmínek </w:t>
      </w:r>
      <w:r w:rsidRPr="00C70FA8">
        <w:rPr>
          <w:b/>
        </w:rPr>
        <w:t>realizace je uvedena v </w:t>
      </w:r>
      <w:r w:rsidRPr="00AB4BE5">
        <w:rPr>
          <w:b/>
        </w:rPr>
        <w:t xml:space="preserve">příloze č. </w:t>
      </w:r>
      <w:r>
        <w:rPr>
          <w:b/>
        </w:rPr>
        <w:t>1</w:t>
      </w:r>
      <w:r w:rsidRPr="00AB4BE5">
        <w:rPr>
          <w:b/>
        </w:rPr>
        <w:t xml:space="preserve"> této</w:t>
      </w:r>
      <w:r w:rsidRPr="00C70FA8">
        <w:rPr>
          <w:b/>
        </w:rPr>
        <w:t xml:space="preserve"> zadávací dokumentace – </w:t>
      </w:r>
      <w:r>
        <w:rPr>
          <w:b/>
        </w:rPr>
        <w:t>PD</w:t>
      </w:r>
      <w:r w:rsidRPr="00C20642">
        <w:t xml:space="preserve"> pro </w:t>
      </w:r>
      <w:r w:rsidRPr="00C20642">
        <w:rPr>
          <w:rFonts w:cs="Arial"/>
        </w:rPr>
        <w:t>výběr zhotovitele</w:t>
      </w:r>
      <w:r w:rsidRPr="004B233E">
        <w:rPr>
          <w:bCs/>
        </w:rPr>
        <w:t>,</w:t>
      </w:r>
      <w:r w:rsidRPr="00A663D4">
        <w:rPr>
          <w:bCs/>
        </w:rPr>
        <w:t xml:space="preserve"> </w:t>
      </w:r>
      <w:r w:rsidR="001F5B54" w:rsidRPr="00FC4CCD">
        <w:t xml:space="preserve">zpracované firmou </w:t>
      </w:r>
      <w:r w:rsidR="001F5B54">
        <w:t>Ing. Miroslav Kessler, Levského 3201, 143 00 Praha 12</w:t>
      </w:r>
      <w:r w:rsidR="001F5B54" w:rsidRPr="00FC4CCD">
        <w:t xml:space="preserve">, datum vyhotovení </w:t>
      </w:r>
      <w:r w:rsidR="001F5B54">
        <w:t>květen</w:t>
      </w:r>
      <w:r w:rsidR="001F5B54" w:rsidRPr="00FC4CCD">
        <w:t xml:space="preserve"> 2014, číslo projektu </w:t>
      </w:r>
      <w:r w:rsidR="001F5B54">
        <w:t>P1310</w:t>
      </w:r>
      <w:r w:rsidR="00DD441A">
        <w:t>,</w:t>
      </w:r>
      <w:r w:rsidR="001F5B54" w:rsidRPr="00FC4CCD">
        <w:t xml:space="preserve"> </w:t>
      </w:r>
      <w:r w:rsidRPr="00CC4021">
        <w:rPr>
          <w:rFonts w:cs="Arial"/>
          <w:bCs/>
        </w:rPr>
        <w:t>v souladu s dalšími požadavky zadavatelem uvedenými v této ZD</w:t>
      </w:r>
      <w:r w:rsidRPr="00CC4021">
        <w:rPr>
          <w:bCs/>
        </w:rPr>
        <w:t xml:space="preserve">. </w:t>
      </w:r>
      <w:r w:rsidRPr="00CC4021">
        <w:t xml:space="preserve">Takové požadavky, včetně níže uvedených požadavků zadavatele uvedených ve vlastním textu této zadávací dokumentace, odpovídají povinnostem/závazkům vybraného uchazeče při plnění zakázky zadané vybranému uchazeči. </w:t>
      </w:r>
    </w:p>
    <w:p w:rsidR="00951C56" w:rsidRDefault="00951C56" w:rsidP="00951C56">
      <w:pPr>
        <w:pStyle w:val="Nadpis1"/>
        <w:numPr>
          <w:ilvl w:val="0"/>
          <w:numId w:val="0"/>
        </w:numPr>
        <w:spacing w:before="0"/>
        <w:ind w:left="17"/>
      </w:pPr>
    </w:p>
    <w:p w:rsidR="00AF26B7" w:rsidRPr="00584106" w:rsidRDefault="009E3611" w:rsidP="00584106">
      <w:pPr>
        <w:pStyle w:val="02-ODST-2"/>
        <w:rPr>
          <w:b/>
        </w:rPr>
      </w:pPr>
      <w:r>
        <w:rPr>
          <w:b/>
        </w:rPr>
        <w:t>Požadavky na přípravu realizace</w:t>
      </w:r>
    </w:p>
    <w:p w:rsidR="007C7B6F" w:rsidRDefault="00990D92" w:rsidP="009B4B18">
      <w:pPr>
        <w:pStyle w:val="05-ODST-3"/>
      </w:pPr>
      <w:r>
        <w:t>Zadavatel p</w:t>
      </w:r>
      <w:r w:rsidR="007C7B6F">
        <w:t>ožaduje posouzení náročnosti zakázky na místě prováděných prací.</w:t>
      </w:r>
    </w:p>
    <w:p w:rsidR="002866C3" w:rsidRPr="00FF41BE" w:rsidRDefault="002866C3" w:rsidP="009B4B18">
      <w:pPr>
        <w:pStyle w:val="05-ODST-3"/>
      </w:pPr>
      <w:r w:rsidRPr="00FF41BE">
        <w:t xml:space="preserve">Zadavatel požaduje předložení harmonogramu prací a dodávek </w:t>
      </w:r>
      <w:r w:rsidR="00D56103">
        <w:t xml:space="preserve">(harmonogram plnění) </w:t>
      </w:r>
      <w:r w:rsidRPr="00FF41BE">
        <w:t>s dodržením termínu realizace</w:t>
      </w:r>
      <w:r w:rsidR="00CA2E0C" w:rsidRPr="00FF41BE">
        <w:t>.</w:t>
      </w:r>
    </w:p>
    <w:p w:rsidR="008733AE" w:rsidRPr="001D2305" w:rsidRDefault="00D56103" w:rsidP="009B4B18">
      <w:pPr>
        <w:pStyle w:val="05-ODST-3"/>
      </w:pPr>
      <w:r w:rsidRPr="001D2305">
        <w:t>Zadavatel požaduje p</w:t>
      </w:r>
      <w:r w:rsidR="0076580D" w:rsidRPr="001D2305">
        <w:t>ředložení přehledu rizik týkajících se BOZP při prováděných pracích</w:t>
      </w:r>
    </w:p>
    <w:p w:rsidR="0076580D" w:rsidRPr="001D2305" w:rsidRDefault="00D56103" w:rsidP="009B4B18">
      <w:pPr>
        <w:pStyle w:val="05-ODST-3"/>
      </w:pPr>
      <w:r w:rsidRPr="001D2305">
        <w:t>Zadavatel požaduje p</w:t>
      </w:r>
      <w:r w:rsidR="0076580D" w:rsidRPr="001D2305">
        <w:t>ředložení technologického postupu prací</w:t>
      </w:r>
      <w:r w:rsidRPr="001D2305">
        <w:t>.</w:t>
      </w:r>
    </w:p>
    <w:p w:rsidR="0076580D" w:rsidRPr="001D2305" w:rsidRDefault="00D56103" w:rsidP="009B4B18">
      <w:pPr>
        <w:pStyle w:val="05-ODST-3"/>
      </w:pPr>
      <w:r w:rsidRPr="001D2305">
        <w:t>Zadavatel požaduje p</w:t>
      </w:r>
      <w:r w:rsidR="0076580D" w:rsidRPr="001D2305">
        <w:t>ředložení popisu nabízených materiálů, zboží a činností</w:t>
      </w:r>
      <w:r w:rsidRPr="001D2305">
        <w:t>.</w:t>
      </w:r>
      <w:r w:rsidR="0076580D" w:rsidRPr="001D2305">
        <w:t xml:space="preserve"> </w:t>
      </w:r>
    </w:p>
    <w:p w:rsidR="002132B6" w:rsidRPr="001D2305" w:rsidRDefault="002132B6" w:rsidP="009B4B18">
      <w:pPr>
        <w:pStyle w:val="05-ODST-3"/>
      </w:pPr>
      <w:r w:rsidRPr="008027C7">
        <w:rPr>
          <w:u w:val="single"/>
        </w:rPr>
        <w:t>Zadavatel požaduje seznámení se s předpisy stanovené pro areál závodu PARAMO Pardubice (školení, vstupy, doprava, provádění prací, zajištění požární asistence</w:t>
      </w:r>
      <w:r w:rsidR="00131F21" w:rsidRPr="008027C7">
        <w:rPr>
          <w:u w:val="single"/>
        </w:rPr>
        <w:t>, atd.)</w:t>
      </w:r>
      <w:r w:rsidR="00FB09E0" w:rsidRPr="008027C7">
        <w:rPr>
          <w:u w:val="single"/>
        </w:rPr>
        <w:t xml:space="preserve"> – viz příloha</w:t>
      </w:r>
      <w:r w:rsidR="00DD441A" w:rsidRPr="008027C7">
        <w:rPr>
          <w:u w:val="single"/>
        </w:rPr>
        <w:t xml:space="preserve"> č. 5. Dodavatel je povinen dodržovat veškeré předpisy</w:t>
      </w:r>
      <w:r w:rsidR="0052783A" w:rsidRPr="008027C7">
        <w:rPr>
          <w:u w:val="single"/>
        </w:rPr>
        <w:t xml:space="preserve"> platnými pro areál PARAMO, a.s</w:t>
      </w:r>
      <w:r w:rsidR="00DD441A" w:rsidRPr="008027C7">
        <w:rPr>
          <w:u w:val="single"/>
        </w:rPr>
        <w:t>.</w:t>
      </w:r>
      <w:r w:rsidR="0052783A" w:rsidRPr="008027C7">
        <w:rPr>
          <w:u w:val="single"/>
        </w:rPr>
        <w:t>, se kterými byl seznámen</w:t>
      </w:r>
      <w:r w:rsidR="0052783A" w:rsidRPr="001D2305">
        <w:t>.</w:t>
      </w:r>
    </w:p>
    <w:p w:rsidR="00590AE3" w:rsidRPr="00590AE3" w:rsidRDefault="00590AE3" w:rsidP="001D2305">
      <w:pPr>
        <w:ind w:left="852"/>
      </w:pPr>
      <w:r w:rsidRPr="001D2305">
        <w:t>Pro</w:t>
      </w:r>
      <w:r w:rsidR="001D2305">
        <w:t xml:space="preserve"> </w:t>
      </w:r>
      <w:r w:rsidRPr="001D2305">
        <w:t>areál závodu PARAMO Pardubice si podmínky vstupu a školení je povinen zajistit dodavatel na své náklady, zadavatel předá dodavateli pouze kontakty na dotčené osoby v areálu</w:t>
      </w:r>
      <w:r>
        <w:t xml:space="preserve"> závodu a podmínky a požadavky kladené na osoby na straně dodavatele dle údajů uvedených v příloze č. 5 této zadávací dokumentace</w:t>
      </w:r>
    </w:p>
    <w:p w:rsidR="00951C56" w:rsidRDefault="00951C56" w:rsidP="00951C56">
      <w:r w:rsidRPr="0092529B">
        <w:lastRenderedPageBreak/>
        <w:t xml:space="preserve">V případě, že jsou v zadávací dokumentaci či jejích součástech použity obchodní názvy materiálů, výrobků nebo zařízení, názvy firem </w:t>
      </w:r>
      <w:r w:rsidRPr="00951C56">
        <w:t xml:space="preserve">nebo jmen a příjmení nebo technické specifikace příznačné pouze pro výrobky/zařízení jen některých výrobců, jedná se o příklad specifikující kvalitativní, případně estetický požadavek zadavatele na konkrétní předmět či část zakázky a uchazeč je oprávněn navrhnout obdobný výrobek, materiál nebo zařízení kvalitativně nebo technicky stejných či vyšších parametrů. Zadavatel v takových případech umožní pro plnění zakázky použití i jiných, kvalitativně a technicky obdobných řešení. </w:t>
      </w:r>
    </w:p>
    <w:p w:rsidR="009E343C" w:rsidRPr="00951C56" w:rsidRDefault="009E343C" w:rsidP="00951C56"/>
    <w:p w:rsidR="00AF26B7" w:rsidRPr="007C7B6F" w:rsidRDefault="00AF26B7" w:rsidP="007C7B6F">
      <w:pPr>
        <w:pStyle w:val="02-ODST-2"/>
        <w:rPr>
          <w:b/>
        </w:rPr>
      </w:pPr>
      <w:r w:rsidRPr="007C7B6F">
        <w:rPr>
          <w:b/>
        </w:rPr>
        <w:t>Další požadav</w:t>
      </w:r>
      <w:r w:rsidR="00D92C46">
        <w:rPr>
          <w:b/>
        </w:rPr>
        <w:t>ky na realizaci zakázky</w:t>
      </w:r>
    </w:p>
    <w:p w:rsidR="000E57F8" w:rsidRPr="00A750C8" w:rsidRDefault="000E57F8" w:rsidP="000E57F8">
      <w:pPr>
        <w:pStyle w:val="05-ODST-3"/>
      </w:pPr>
      <w:r w:rsidRPr="00A750C8">
        <w:t>Práce budou prováděny pod odborným dohledem určeného stavebního dozoru zadavatele. Realizace díla bude probíhat podle předem stanoveného a schváleného časového harmonogramu plnění („HMG“) a technologického postupu,</w:t>
      </w:r>
      <w:r w:rsidRPr="00A750C8">
        <w:rPr>
          <w:b/>
        </w:rPr>
        <w:t xml:space="preserve"> </w:t>
      </w:r>
      <w:r w:rsidRPr="00A750C8">
        <w:t>jejichž dodržování zabezpečí realizaci předmětu zakázky v souladu s platnou legislativou a dle požadavků zadavatele</w:t>
      </w:r>
      <w:r w:rsidRPr="00A750C8">
        <w:rPr>
          <w:b/>
        </w:rPr>
        <w:t xml:space="preserve">. </w:t>
      </w:r>
      <w:r w:rsidRPr="00A750C8">
        <w:t xml:space="preserve">Dodavatel předloží ve své nabídce HMG, jež musí být v souladu s požadavky zadavatele uvedenými v této zadávací dokumentaci a jejích nedílných součástech. HMG předložený dodavatelem musí obsahovat návrh termínů, konečný a závazný harmonogram plnění však schvaluje vždy zadavatel dle svých priorit a finální zadavatelem schválená podoba HMG bude tvořit součást smlouvy uzavřené s vybraným uchazečem. </w:t>
      </w:r>
    </w:p>
    <w:p w:rsidR="000E57F8" w:rsidRPr="00A750C8" w:rsidRDefault="005C1B17" w:rsidP="006F7350">
      <w:pPr>
        <w:pStyle w:val="05-ODST-3"/>
      </w:pPr>
      <w:r w:rsidRPr="00A750C8">
        <w:t>Stavební úpravy a technologické práce musí respektovat provoz areálu</w:t>
      </w:r>
      <w:r w:rsidR="00131F21">
        <w:t xml:space="preserve"> závodu PARAMO Pardubice a </w:t>
      </w:r>
      <w:r w:rsidRPr="00A750C8">
        <w:t>skladu</w:t>
      </w:r>
      <w:r w:rsidR="00131F21">
        <w:t xml:space="preserve"> ČEPRO, a.s. Potěhy</w:t>
      </w:r>
      <w:r w:rsidRPr="00A750C8">
        <w:t xml:space="preserve"> – musí být zohledněno v přiloženém harmonogramu plnění. Termíny </w:t>
      </w:r>
      <w:r w:rsidR="001F5B54">
        <w:t xml:space="preserve">případných odstávek </w:t>
      </w:r>
      <w:r w:rsidRPr="00A750C8">
        <w:t>určuje a schvaluje zadavatel</w:t>
      </w:r>
      <w:r w:rsidR="00A750C8">
        <w:t>.</w:t>
      </w:r>
      <w:r w:rsidR="000E57F8" w:rsidRPr="00A750C8">
        <w:t xml:space="preserve"> </w:t>
      </w:r>
    </w:p>
    <w:p w:rsidR="005C1B17" w:rsidRDefault="000E57F8" w:rsidP="006F7350">
      <w:pPr>
        <w:pStyle w:val="05-ODST-3"/>
      </w:pPr>
      <w:r>
        <w:t>Z</w:t>
      </w:r>
      <w:r w:rsidRPr="003D4FC5">
        <w:t xml:space="preserve">adavatel požaduje záruku za dílo v délce trvání minimálně </w:t>
      </w:r>
      <w:r>
        <w:t>60</w:t>
      </w:r>
      <w:r w:rsidRPr="003D4FC5">
        <w:t xml:space="preserve"> měsíců</w:t>
      </w:r>
      <w:r w:rsidR="0052783A">
        <w:t>.</w:t>
      </w:r>
    </w:p>
    <w:p w:rsidR="000E57F8" w:rsidRDefault="000E57F8" w:rsidP="006F7350">
      <w:pPr>
        <w:pStyle w:val="05-ODST-3"/>
      </w:pPr>
      <w:r>
        <w:t>Předmět zakázky bude p</w:t>
      </w:r>
      <w:r w:rsidRPr="00A87D30">
        <w:t>rovozuschopn</w:t>
      </w:r>
      <w:r>
        <w:t>ý a</w:t>
      </w:r>
      <w:r w:rsidRPr="00A87D30">
        <w:t xml:space="preserve"> bude dosahovat projektovaných parametrů</w:t>
      </w:r>
      <w:r w:rsidR="0052783A">
        <w:t>.</w:t>
      </w:r>
    </w:p>
    <w:p w:rsidR="00BB5AF6" w:rsidRDefault="00BB5AF6" w:rsidP="00BB5AF6">
      <w:pPr>
        <w:pStyle w:val="05-ODST-3"/>
      </w:pPr>
      <w:r>
        <w:t>Všechny práce a dodávky musí odpovídat ČSN nebo EN, a to i když jsou jenom doporučené, a platným obecně závazným právním předpisům.</w:t>
      </w:r>
    </w:p>
    <w:p w:rsidR="00836612" w:rsidRDefault="00836612" w:rsidP="00836612">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0E57F8" w:rsidRDefault="000E57F8" w:rsidP="000E57F8">
      <w:pPr>
        <w:pStyle w:val="05-ODST-3"/>
      </w:pPr>
      <w:r>
        <w:t>Veškeré dodavatelem použité materiály, komponenty, zařízení apod. budou nová a nepoužitá.</w:t>
      </w:r>
    </w:p>
    <w:p w:rsidR="00360389" w:rsidRDefault="00360389" w:rsidP="00360389">
      <w:pPr>
        <w:pStyle w:val="05-ODST-3"/>
      </w:pPr>
      <w:r>
        <w:t>Jako součást předmětu plnění dodavatele dodavatel předá zadavateli nejpozději při přejímce díla veškeré doklady nutné pro užívání díla z hlediska souladu s platnými právními a technickými předpisy (v českém jazyce), a rovněž doklady sjednané mezi smluvními stranami, zejména:</w:t>
      </w:r>
    </w:p>
    <w:p w:rsidR="000E57F8" w:rsidRPr="00907E97" w:rsidRDefault="000E57F8" w:rsidP="000E57F8">
      <w:pPr>
        <w:pStyle w:val="Odstavecseseznamem"/>
        <w:numPr>
          <w:ilvl w:val="0"/>
          <w:numId w:val="34"/>
        </w:numPr>
      </w:pPr>
      <w:r>
        <w:t xml:space="preserve">prohlášení o shodě ve smyslu § 13 odst. 2 zákona č. 22/1997 Sb., o technických požadavcích na výrobky a o změně a doplnění některých zákonů, v platném znění, </w:t>
      </w:r>
    </w:p>
    <w:p w:rsidR="000E57F8" w:rsidRDefault="000E57F8" w:rsidP="000E57F8">
      <w:pPr>
        <w:pStyle w:val="Odstavecseseznamem"/>
        <w:numPr>
          <w:ilvl w:val="0"/>
          <w:numId w:val="34"/>
        </w:numPr>
        <w:spacing w:before="0"/>
        <w:rPr>
          <w:rFonts w:cs="Arial"/>
        </w:rPr>
      </w:pPr>
      <w:r w:rsidRPr="00907E97">
        <w:rPr>
          <w:rFonts w:cs="Arial"/>
        </w:rPr>
        <w:t>protokoly, atesty, certifikáty a osvědčení o jakosti (zkouškách) použitých materiálů</w:t>
      </w:r>
    </w:p>
    <w:p w:rsidR="00131F21" w:rsidRDefault="00131F21" w:rsidP="00131F21">
      <w:pPr>
        <w:pStyle w:val="Odstavecseseznamem"/>
        <w:numPr>
          <w:ilvl w:val="0"/>
          <w:numId w:val="34"/>
        </w:numPr>
      </w:pPr>
      <w:r>
        <w:t xml:space="preserve">protokoly o </w:t>
      </w:r>
      <w:proofErr w:type="spellStart"/>
      <w:r>
        <w:t>těsnostních</w:t>
      </w:r>
      <w:proofErr w:type="spellEnd"/>
      <w:r>
        <w:t xml:space="preserve"> a tlakových zkouškách potrubí,</w:t>
      </w:r>
    </w:p>
    <w:p w:rsidR="000E57F8" w:rsidRDefault="000E57F8" w:rsidP="000E57F8">
      <w:pPr>
        <w:pStyle w:val="Odstavecseseznamem"/>
        <w:numPr>
          <w:ilvl w:val="0"/>
          <w:numId w:val="34"/>
        </w:numPr>
      </w:pPr>
      <w:r w:rsidRPr="00D2433E">
        <w:t>stavební deník - originál pro archivaci zadavatele a jednu kopii, ve stavebním deníku bude zapsán postup realizace díla a skutečnosti mající vliv na jeho kvalitu</w:t>
      </w:r>
    </w:p>
    <w:p w:rsidR="000E57F8" w:rsidRPr="00D56175" w:rsidRDefault="000E57F8" w:rsidP="000E57F8">
      <w:pPr>
        <w:pStyle w:val="Odstavecseseznamem"/>
        <w:numPr>
          <w:ilvl w:val="0"/>
          <w:numId w:val="34"/>
        </w:numPr>
      </w:pPr>
      <w:r w:rsidRPr="00D56175">
        <w:t>dokumentaci skutečného provedení díla (pasport)</w:t>
      </w:r>
      <w:r>
        <w:t>,</w:t>
      </w:r>
      <w:r w:rsidR="001F5B54">
        <w:t xml:space="preserve"> zajistí zhotovitel u zpracovatele PD</w:t>
      </w:r>
    </w:p>
    <w:p w:rsidR="000E57F8" w:rsidRDefault="000E57F8" w:rsidP="000E57F8">
      <w:pPr>
        <w:pStyle w:val="Odrky2rove"/>
        <w:numPr>
          <w:ilvl w:val="0"/>
          <w:numId w:val="34"/>
        </w:numPr>
      </w:pPr>
      <w:r>
        <w:t xml:space="preserve">doklady o ekologické likvidaci odpadu vzniklého v souvislosti s prováděním díla.  </w:t>
      </w:r>
    </w:p>
    <w:p w:rsidR="00853849" w:rsidRDefault="00853849" w:rsidP="00853849">
      <w:pPr>
        <w:pStyle w:val="05-ODST-3"/>
        <w:numPr>
          <w:ilvl w:val="0"/>
          <w:numId w:val="0"/>
        </w:numPr>
        <w:ind w:left="1134"/>
      </w:pPr>
    </w:p>
    <w:p w:rsidR="00AF26B7" w:rsidRPr="00DC4834" w:rsidRDefault="00AF26B7" w:rsidP="00DC4834">
      <w:pPr>
        <w:pStyle w:val="02-ODST-2"/>
        <w:rPr>
          <w:b/>
        </w:rPr>
      </w:pPr>
      <w:r w:rsidRPr="00DC4834">
        <w:rPr>
          <w:b/>
        </w:rPr>
        <w:t>Zařízení staveniště</w:t>
      </w:r>
    </w:p>
    <w:p w:rsidR="00AF26B7" w:rsidRDefault="00AF26B7" w:rsidP="00B47316">
      <w:pPr>
        <w:pStyle w:val="05-ODST-3"/>
      </w:pPr>
      <w:r>
        <w:t xml:space="preserve">Uzavřený sklad zadavatel nezajišťuje, poskytne pouze možnost umístění </w:t>
      </w:r>
      <w:r w:rsidR="00FE659F">
        <w:t xml:space="preserve">montážního materiálu </w:t>
      </w:r>
      <w:r>
        <w:t xml:space="preserve">na </w:t>
      </w:r>
      <w:r w:rsidR="00FE659F">
        <w:t>staveništi</w:t>
      </w:r>
      <w:r>
        <w:t xml:space="preserve"> dle možností v době prováděcích prací</w:t>
      </w:r>
      <w:r w:rsidR="0052783A">
        <w:t xml:space="preserve"> v souladu s vnitřními předpisy platnými v místě plnění</w:t>
      </w:r>
      <w:r>
        <w:t>.</w:t>
      </w:r>
    </w:p>
    <w:p w:rsidR="00AF26B7" w:rsidRDefault="00AF26B7" w:rsidP="00B47316">
      <w:pPr>
        <w:pStyle w:val="05-ODST-3"/>
      </w:pPr>
      <w:r>
        <w:t>V místech, kde je zdroj el</w:t>
      </w:r>
      <w:r w:rsidR="00187FF4">
        <w:t>ektrické</w:t>
      </w:r>
      <w:r>
        <w:t xml:space="preserve"> energie a vody, může zadavatel poskytnout napojení za předpokladu zřízení podružného měření (na náklad </w:t>
      </w:r>
      <w:r w:rsidR="00B65A70">
        <w:t>uchazeč</w:t>
      </w:r>
      <w:r>
        <w:t xml:space="preserve">e) a úhrady spotřeby. </w:t>
      </w:r>
    </w:p>
    <w:p w:rsidR="00AF26B7" w:rsidRDefault="00AF26B7" w:rsidP="00B47316">
      <w:pPr>
        <w:pStyle w:val="05-ODST-3"/>
      </w:pPr>
      <w:r>
        <w:lastRenderedPageBreak/>
        <w:t>Zhotovení, udržování a odstranění potřebných zábran, lávek, lešení (kromě samostatně oceněných částí) a osvětlení po dobu výstavby je součástí cen, není-li v popisu prací výslovně uvedeno jinak.</w:t>
      </w:r>
    </w:p>
    <w:p w:rsidR="00AF26B7" w:rsidRDefault="00AF26B7" w:rsidP="00B47316">
      <w:pPr>
        <w:pStyle w:val="05-ODST-3"/>
      </w:pPr>
      <w:r w:rsidRPr="00A750C8">
        <w:t>Zadav</w:t>
      </w:r>
      <w:r w:rsidR="00B47316" w:rsidRPr="00A750C8">
        <w:t xml:space="preserve">atel </w:t>
      </w:r>
      <w:r w:rsidR="00365EAA" w:rsidRPr="00A750C8">
        <w:t>ne</w:t>
      </w:r>
      <w:r w:rsidR="00B47316" w:rsidRPr="00A750C8">
        <w:t>poskyt</w:t>
      </w:r>
      <w:r w:rsidR="000723C6" w:rsidRPr="00A750C8">
        <w:t>uje</w:t>
      </w:r>
      <w:r w:rsidR="00B47316">
        <w:t xml:space="preserve"> sociální zařízení (WC)</w:t>
      </w:r>
      <w:r w:rsidR="00B4468A">
        <w:t>.</w:t>
      </w:r>
    </w:p>
    <w:p w:rsidR="00AF26B7" w:rsidRDefault="00460184" w:rsidP="00B47316">
      <w:pPr>
        <w:pStyle w:val="05-ODST-3"/>
      </w:pPr>
      <w:r>
        <w:t>Dodavatel</w:t>
      </w:r>
      <w:r w:rsidR="00AF26B7">
        <w:t xml:space="preserve"> zodpovídá za řádnou ochranu veškeré zeleně v místě </w:t>
      </w:r>
      <w:r w:rsidR="0052783A">
        <w:t xml:space="preserve">realizace předmětu zakázky </w:t>
      </w:r>
      <w:r w:rsidR="00AF26B7">
        <w:t>a na sousedních plochách. Poškozenou nebo zničenou zeleň je povinen nahradit.</w:t>
      </w:r>
    </w:p>
    <w:p w:rsidR="00AF26B7" w:rsidRDefault="00460184" w:rsidP="00B47316">
      <w:pPr>
        <w:pStyle w:val="05-ODST-3"/>
      </w:pPr>
      <w:r>
        <w:t>Dodavatel</w:t>
      </w:r>
      <w:r w:rsidR="00AF26B7">
        <w:t xml:space="preserve"> zodpovídá za udržení pořádku na vlastním pracovišti. V případě, že </w:t>
      </w:r>
      <w:r w:rsidR="00B65A70">
        <w:t>uchazeč</w:t>
      </w:r>
      <w:r w:rsidR="00AF26B7">
        <w:t xml:space="preserve"> nezajistí likvidaci vlastního odpadu a zbytků materiálu, odstraní je zadavatel sám na náklady </w:t>
      </w:r>
      <w:r w:rsidR="00B65A70">
        <w:t>uchazeč</w:t>
      </w:r>
      <w:r w:rsidR="00AF26B7">
        <w:t xml:space="preserve">e. </w:t>
      </w:r>
      <w:r w:rsidR="00B65A70">
        <w:t>Uchazeč</w:t>
      </w:r>
      <w:r w:rsidR="00AF26B7">
        <w:t xml:space="preserve"> je povinen uhradit náklady, které mu byly podle tohoto odstavce zadavatelem vyúčtovány.</w:t>
      </w:r>
    </w:p>
    <w:p w:rsidR="009E343C" w:rsidRDefault="009E343C" w:rsidP="009E343C">
      <w:pPr>
        <w:pStyle w:val="05-ODST-3"/>
        <w:numPr>
          <w:ilvl w:val="0"/>
          <w:numId w:val="0"/>
        </w:numPr>
        <w:ind w:left="1134"/>
      </w:pPr>
    </w:p>
    <w:p w:rsidR="00AF26B7" w:rsidRPr="009D153C" w:rsidRDefault="009D153C" w:rsidP="009D153C">
      <w:pPr>
        <w:pStyle w:val="02-ODST-2"/>
        <w:rPr>
          <w:b/>
        </w:rPr>
      </w:pPr>
      <w:r>
        <w:rPr>
          <w:b/>
        </w:rPr>
        <w:t>Provádění prací</w:t>
      </w:r>
    </w:p>
    <w:p w:rsidR="005C1B17" w:rsidRPr="0068372D" w:rsidRDefault="00460184" w:rsidP="005C1B17">
      <w:pPr>
        <w:pStyle w:val="05-ODST-3"/>
        <w:rPr>
          <w:b/>
        </w:rPr>
      </w:pPr>
      <w:r>
        <w:t>Dodavatel</w:t>
      </w:r>
      <w:r w:rsidR="00841A84">
        <w:t xml:space="preserve"> je povinen dodržovat zejména zákon č. 183/2006 Sb., o územním plánování a stavebním řádu (stavební zákon), ve znění pozdějších předpisů,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zahraničích věcí č. 433/1991 Sb., o Úmluvě o bezpečnosti a ochraně zdraví ve stavebnictví</w:t>
      </w:r>
      <w:r w:rsidR="00590AE3">
        <w:t xml:space="preserve"> (č. 167)</w:t>
      </w:r>
      <w:r w:rsidR="00841A84">
        <w:t>, v platném znění, a stejně tak všechny ostatní platné bezpečnostní předpisy.</w:t>
      </w:r>
      <w:r w:rsidR="005C1B17" w:rsidRPr="005C1B17">
        <w:rPr>
          <w:b/>
          <w:color w:val="FF0000"/>
        </w:rPr>
        <w:t xml:space="preserve"> </w:t>
      </w:r>
      <w:r w:rsidR="005C1B17" w:rsidRPr="002D3BD9">
        <w:rPr>
          <w:b/>
          <w:color w:val="FF0000"/>
        </w:rPr>
        <w:t>Práce budou prováděny v</w:t>
      </w:r>
      <w:r w:rsidR="005C1B17">
        <w:rPr>
          <w:b/>
          <w:color w:val="FF0000"/>
        </w:rPr>
        <w:t>  zóně</w:t>
      </w:r>
      <w:r w:rsidR="005C1B17" w:rsidRPr="002D3BD9">
        <w:rPr>
          <w:b/>
          <w:color w:val="FF0000"/>
        </w:rPr>
        <w:t xml:space="preserve"> 1 s nebezpečím výbuchu.</w:t>
      </w:r>
    </w:p>
    <w:p w:rsidR="00841A84" w:rsidRDefault="00460184" w:rsidP="00841A84">
      <w:pPr>
        <w:pStyle w:val="05-ODST-3"/>
      </w:pPr>
      <w:r>
        <w:t>Dodavatel</w:t>
      </w:r>
      <w:r w:rsidR="00841A84">
        <w:t xml:space="preserve"> zajistí a předá zadavateli všechny doklady o provedených zkouškách dle vyhlášky č. 246/2001 Sb., o stanovení podmínek požární bezpečnosti a výkonu státního požárního dozoru (vyhláška o požární prevenci), v platném znění, dále též doklady o úředních přejímkách, atestech a prohlášeních o shodě, a další doklady požadované zadavatelem. Uchazeč taktéž předá veškeré záruční listy. Uchazeč předá zadavateli tuto dokladovou část ve 2 vyhotoveních v </w:t>
      </w:r>
      <w:r w:rsidR="00D56103">
        <w:t>listinné</w:t>
      </w:r>
      <w:r w:rsidR="00841A84">
        <w:t xml:space="preserve"> podobě a 2x v elektronické podobě, není-li výslovně stanoveno jinak. </w:t>
      </w:r>
    </w:p>
    <w:p w:rsidR="00841A84" w:rsidRDefault="00460184" w:rsidP="00841A84">
      <w:pPr>
        <w:pStyle w:val="05-ODST-3"/>
      </w:pPr>
      <w:r>
        <w:t>Dodavatel</w:t>
      </w:r>
      <w:r w:rsidR="00841A84">
        <w:t xml:space="preserve"> odpovídá za to, že předmět zakázky bude prováděn s pracovníky s příslušnou odbornou znalostí.</w:t>
      </w:r>
    </w:p>
    <w:p w:rsidR="00460184" w:rsidRPr="00A750C8" w:rsidRDefault="00460184" w:rsidP="00460184">
      <w:pPr>
        <w:pStyle w:val="05-ODST-3"/>
      </w:pPr>
      <w:r w:rsidRPr="00A750C8">
        <w:t>Dodavatel nese nebezpečí škody na díle až do řádného předání a převzetí díla - předmětu plnění zadavatelem.</w:t>
      </w:r>
    </w:p>
    <w:p w:rsidR="00841A84" w:rsidRDefault="00460184" w:rsidP="00841A84">
      <w:pPr>
        <w:pStyle w:val="05-ODST-3"/>
      </w:pPr>
      <w:r>
        <w:t>Dodavatel</w:t>
      </w:r>
      <w:r w:rsidR="00841A84">
        <w:t xml:space="preserve"> musí dbát na to, aby práce na díle probíhaly pouze ve vytýčeném obvodu </w:t>
      </w:r>
      <w:r w:rsidR="00B65A70">
        <w:t>staveni</w:t>
      </w:r>
      <w:r w:rsidR="00841A84">
        <w:t>ště a sousedící objekty a pozemky byly v co nejmenší míře obtěžovány prováděním předmětu zakázky či jakýmikoliv činnostmi s prováděním předmětu zakázky souvisejícími; tuto povinnost je vybraný uchazeč povinen zajistit u všech osob, prostřednictvím nebo s jejichž pomocí</w:t>
      </w:r>
      <w:r w:rsidR="00B65A70">
        <w:t xml:space="preserve"> bude</w:t>
      </w:r>
      <w:r w:rsidR="00841A84">
        <w:t xml:space="preserve"> zakázku pln</w:t>
      </w:r>
      <w:r w:rsidR="00B65A70">
        <w:t>it</w:t>
      </w:r>
      <w:r w:rsidR="00841A84">
        <w:t>. Po ukončení prací musí tyto sousedící objekty a pozemky uvést do původního stavu, pokud došlo při realizaci předmětu této zakázky nebo v souvislosti s jejím prováděním k jejich poškození, zničení.</w:t>
      </w:r>
    </w:p>
    <w:p w:rsidR="00841A84" w:rsidRDefault="00460184" w:rsidP="00841A84">
      <w:pPr>
        <w:pStyle w:val="05-ODST-3"/>
      </w:pPr>
      <w:r>
        <w:t>Dodavatel</w:t>
      </w:r>
      <w:r w:rsidR="00841A84">
        <w:t xml:space="preserve"> výslovně garantuje </w:t>
      </w:r>
      <w:r w:rsidR="00910E0D" w:rsidRPr="00390C09">
        <w:t>zajištění</w:t>
      </w:r>
      <w:r w:rsidR="00910E0D">
        <w:t xml:space="preserve"> </w:t>
      </w:r>
      <w:r w:rsidR="00841A84">
        <w:t xml:space="preserve">uložení veškerých hmot včetně nebezpečných </w:t>
      </w:r>
      <w:r w:rsidR="00910E0D">
        <w:t xml:space="preserve">odpadů na jím zajištěné skládce </w:t>
      </w:r>
      <w:r w:rsidR="00910E0D" w:rsidRPr="00390C09">
        <w:t>na jeho vlastní náklady, které jsou součástí ceny za kompletní a bezvadný předmět plnění</w:t>
      </w:r>
      <w:r w:rsidR="00590AE3">
        <w:t>.</w:t>
      </w:r>
    </w:p>
    <w:p w:rsidR="00841A84" w:rsidRDefault="00460184" w:rsidP="00841A84">
      <w:pPr>
        <w:pStyle w:val="05-ODST-3"/>
      </w:pPr>
      <w:r>
        <w:t>Dodavatel</w:t>
      </w:r>
      <w:r w:rsidR="00841A84">
        <w:t xml:space="preserve"> bere na vědomí, že práce budou probíhat za provozu skladu</w:t>
      </w:r>
      <w:r w:rsidR="00910E0D" w:rsidRPr="00910E0D">
        <w:t xml:space="preserve"> </w:t>
      </w:r>
      <w:r w:rsidR="00590AE3">
        <w:t xml:space="preserve">zadavatele a areálu PARAMO Pardubice </w:t>
      </w:r>
      <w:r w:rsidR="00910E0D" w:rsidRPr="00390C09">
        <w:t xml:space="preserve">a zavazuje se před zahájením prací informovat a seznámit se </w:t>
      </w:r>
      <w:r w:rsidR="00B4468A">
        <w:t xml:space="preserve">se </w:t>
      </w:r>
      <w:r w:rsidR="00910E0D" w:rsidRPr="00390C09">
        <w:t>všemi skutečnostmi vztahujícími se k provozu tak, aby mohl předmět plnění řádně a bezpečně pro zadavatele provést s tím, že v okamžiku, kdy vybraný uchazeč zahájí provádění prací v rámci svého závazku vyplývajícího z uzavření smlouvy o dílo, platí, že uchazeč je s podmínkami provozu seznámen a nemá proti nim žádné výhrady.</w:t>
      </w:r>
    </w:p>
    <w:p w:rsidR="00BB5AF6" w:rsidRDefault="00BB5AF6" w:rsidP="00460184">
      <w:pPr>
        <w:pStyle w:val="05-ODST-3"/>
        <w:numPr>
          <w:ilvl w:val="0"/>
          <w:numId w:val="0"/>
        </w:numPr>
        <w:spacing w:before="0" w:line="240" w:lineRule="exact"/>
        <w:ind w:left="1004"/>
      </w:pPr>
    </w:p>
    <w:p w:rsidR="00AF26B7" w:rsidRPr="007504E0" w:rsidRDefault="00AF26B7" w:rsidP="007504E0">
      <w:pPr>
        <w:pStyle w:val="02-ODST-2"/>
        <w:rPr>
          <w:b/>
        </w:rPr>
      </w:pPr>
      <w:r w:rsidRPr="007504E0">
        <w:rPr>
          <w:b/>
        </w:rPr>
        <w:t>Zaměření a zúčtování prací</w:t>
      </w:r>
    </w:p>
    <w:p w:rsidR="00573B40" w:rsidRPr="00A750C8" w:rsidRDefault="00573B40" w:rsidP="00573B40">
      <w:r w:rsidRPr="00A750C8">
        <w:lastRenderedPageBreak/>
        <w:t xml:space="preserve">Není-li v zadávacích podkladech (zadávací dokumentaci včetně všech jejích součástí a dokumentů, na které odkazuje) uvedeno jinak, jsou v jednotkových cenách zahrnuty veškeré náklady na práce související se zhotovením požadovaného díla, a to zejména: </w:t>
      </w:r>
    </w:p>
    <w:p w:rsidR="003A6C1E" w:rsidRPr="00A750C8" w:rsidRDefault="003A6C1E" w:rsidP="003A6C1E">
      <w:pPr>
        <w:pStyle w:val="05-ODST-3"/>
      </w:pPr>
      <w:r w:rsidRPr="00A750C8">
        <w:t>náklady na veškerou svislou a vodorovnou dopravu na staveništi</w:t>
      </w:r>
    </w:p>
    <w:p w:rsidR="003A6C1E" w:rsidRPr="00A750C8" w:rsidRDefault="003A6C1E" w:rsidP="003A6C1E">
      <w:pPr>
        <w:pStyle w:val="05-ODST-3"/>
      </w:pPr>
      <w:r w:rsidRPr="00A750C8">
        <w:t>náklady na postavení, udržování a odstranění lešení, pokud je ho potřeba.</w:t>
      </w:r>
    </w:p>
    <w:p w:rsidR="003A6C1E" w:rsidRPr="00A750C8" w:rsidRDefault="00891187" w:rsidP="003A6C1E">
      <w:pPr>
        <w:pStyle w:val="05-ODST-3"/>
      </w:pPr>
      <w:r w:rsidRPr="00A750C8">
        <w:t xml:space="preserve">náklady </w:t>
      </w:r>
      <w:r w:rsidR="00AF6E96" w:rsidRPr="00A750C8">
        <w:t xml:space="preserve">na </w:t>
      </w:r>
      <w:r w:rsidR="003A6C1E" w:rsidRPr="00A750C8">
        <w:t>zakrytí (nebo jiné zajištění) konstrukcí před znečištěním a poškozením a odstranění zakrytí</w:t>
      </w:r>
    </w:p>
    <w:p w:rsidR="003A6C1E" w:rsidRPr="00A750C8" w:rsidRDefault="00AF6E96" w:rsidP="003A6C1E">
      <w:pPr>
        <w:pStyle w:val="05-ODST-3"/>
      </w:pPr>
      <w:r w:rsidRPr="00A750C8">
        <w:t xml:space="preserve">náklady na </w:t>
      </w:r>
      <w:r w:rsidR="003A6C1E" w:rsidRPr="00A750C8">
        <w:t>vyklizení pracoviště a staveniště, odvoz zbytků materiálu, likvidace odpadních vod a kalů včetně souvisejících nákladů</w:t>
      </w:r>
    </w:p>
    <w:p w:rsidR="003A6C1E" w:rsidRPr="00A750C8" w:rsidRDefault="006156A0" w:rsidP="003A6C1E">
      <w:pPr>
        <w:pStyle w:val="05-ODST-3"/>
      </w:pPr>
      <w:r w:rsidRPr="00A750C8">
        <w:t xml:space="preserve">náklady na </w:t>
      </w:r>
      <w:r w:rsidR="003A6C1E" w:rsidRPr="00A750C8">
        <w:t>opatření k zajištění bezpečnosti práce, ochranná zábradlí otvorů, volných okrajů a podobně</w:t>
      </w:r>
    </w:p>
    <w:p w:rsidR="003A6C1E" w:rsidRPr="00A750C8" w:rsidRDefault="006156A0" w:rsidP="003A6C1E">
      <w:pPr>
        <w:pStyle w:val="05-ODST-3"/>
      </w:pPr>
      <w:r w:rsidRPr="00A750C8">
        <w:t xml:space="preserve">náklady na </w:t>
      </w:r>
      <w:r w:rsidR="003A6C1E" w:rsidRPr="00A750C8">
        <w:t>opatření na ochranu konstrukcí před negativními vlivy počasí, např. deště, teploty a podobně</w:t>
      </w:r>
    </w:p>
    <w:p w:rsidR="00573B40" w:rsidRPr="00A750C8" w:rsidRDefault="00573B40" w:rsidP="003A6C1E">
      <w:pPr>
        <w:pStyle w:val="05-ODST-3"/>
      </w:pPr>
      <w:r w:rsidRPr="00A750C8">
        <w:t>náklady na vyzkoušení díla (zkoušky a atesty během realizace díla)</w:t>
      </w:r>
    </w:p>
    <w:p w:rsidR="003A6C1E" w:rsidRPr="00A750C8" w:rsidRDefault="00CF45F3" w:rsidP="003A6C1E">
      <w:pPr>
        <w:pStyle w:val="05-ODST-3"/>
      </w:pPr>
      <w:r w:rsidRPr="00A750C8">
        <w:t xml:space="preserve">náklady na </w:t>
      </w:r>
      <w:r w:rsidR="003A6C1E" w:rsidRPr="00A750C8">
        <w:t>platby za požadované záruky a pojištění</w:t>
      </w:r>
    </w:p>
    <w:p w:rsidR="00573B40" w:rsidRPr="00A750C8" w:rsidRDefault="00573B40" w:rsidP="003A6C1E">
      <w:pPr>
        <w:pStyle w:val="05-ODST-3"/>
      </w:pPr>
      <w:r w:rsidRPr="00A750C8">
        <w:t>náklady na veškeré pomocné materiály a ostatní hmoty a výkony neuvedené zvlášť v položkách výkazu výměr</w:t>
      </w:r>
    </w:p>
    <w:p w:rsidR="003A6C1E" w:rsidRPr="00A750C8" w:rsidRDefault="00D7050E" w:rsidP="003A6C1E">
      <w:pPr>
        <w:pStyle w:val="05-ODST-3"/>
      </w:pPr>
      <w:r w:rsidRPr="00A750C8">
        <w:t xml:space="preserve">náklady na </w:t>
      </w:r>
      <w:r w:rsidR="003A6C1E" w:rsidRPr="00A750C8">
        <w:t xml:space="preserve">veškeré pomocné práce, výkony a </w:t>
      </w:r>
      <w:proofErr w:type="spellStart"/>
      <w:r w:rsidR="003A6C1E" w:rsidRPr="00A750C8">
        <w:t>přípomoci</w:t>
      </w:r>
      <w:proofErr w:type="spellEnd"/>
      <w:r w:rsidR="003A6C1E" w:rsidRPr="00A750C8">
        <w:t>, nejsou-li oceněny samostatnou položkou</w:t>
      </w:r>
    </w:p>
    <w:p w:rsidR="003A6C1E" w:rsidRPr="00A750C8" w:rsidRDefault="003A6C1E" w:rsidP="003A6C1E">
      <w:pPr>
        <w:pStyle w:val="05-ODST-3"/>
      </w:pPr>
      <w:r w:rsidRPr="00A750C8">
        <w:t>náklady na dopravu a složení materiálu a jednotlivých zařízení franko stavba včetně skladování na staveništi</w:t>
      </w:r>
    </w:p>
    <w:p w:rsidR="007F3495" w:rsidRPr="00A750C8" w:rsidRDefault="007F3495" w:rsidP="007F3495">
      <w:pPr>
        <w:pStyle w:val="05-ODST-3"/>
      </w:pPr>
      <w:r w:rsidRPr="00A750C8">
        <w:t xml:space="preserve">náklady na veškerou projektovou dokumentaci nutnou pro provedení </w:t>
      </w:r>
      <w:r w:rsidR="00573B40" w:rsidRPr="00A750C8">
        <w:t>díla</w:t>
      </w:r>
      <w:r w:rsidRPr="00A750C8">
        <w:t xml:space="preserve">, jako i technologické předpisy a postupy, výkresy, výpočty, výrobní a dílenskou dokumentaci a jiné doklady nutné k provedení </w:t>
      </w:r>
      <w:r w:rsidR="00573B40" w:rsidRPr="00A750C8">
        <w:t>díla</w:t>
      </w:r>
    </w:p>
    <w:p w:rsidR="00573B40" w:rsidRPr="00A750C8" w:rsidRDefault="00573B40" w:rsidP="00573B40">
      <w:pPr>
        <w:pStyle w:val="10-ODST-3"/>
      </w:pPr>
      <w:r w:rsidRPr="00A750C8">
        <w:t>náklady na vyhotovení dokumentace skutečného provedené 2x v tištěné listinné podobě a 2x v elektronické podobě</w:t>
      </w:r>
    </w:p>
    <w:p w:rsidR="0081787A" w:rsidRPr="00A750C8" w:rsidRDefault="0081787A" w:rsidP="0081787A">
      <w:pPr>
        <w:pStyle w:val="05-ODST-3"/>
      </w:pPr>
      <w:r w:rsidRPr="00A750C8">
        <w:t>náklady na zajištění koordinátora BOZP při realizaci podle zákona č. 309/2006 Sb., o zajištění dalších podmínek BOZP, v platném znění, a navazujících předpisů</w:t>
      </w:r>
    </w:p>
    <w:p w:rsidR="00573B40" w:rsidRPr="00A750C8" w:rsidRDefault="00590AE3" w:rsidP="0081787A">
      <w:pPr>
        <w:pStyle w:val="05-ODST-3"/>
      </w:pPr>
      <w:r>
        <w:t xml:space="preserve">náklady na </w:t>
      </w:r>
      <w:r w:rsidR="00573B40" w:rsidRPr="00A750C8">
        <w:t>veškeré práce, dodávky či výkony potřebné k řádnému provedení kompletního předmětu plnění, jímž se má zabezpečit plná funkčnost předmětu zakázky (individuální a komplexní zkoušky)</w:t>
      </w:r>
    </w:p>
    <w:p w:rsidR="005400C6" w:rsidRPr="00A750C8" w:rsidRDefault="005400C6" w:rsidP="0081787A">
      <w:pPr>
        <w:pStyle w:val="05-ODST-3"/>
      </w:pPr>
      <w:r w:rsidRPr="00A750C8">
        <w:t>náklady na inženýrské a projektové činnosti v rozsahu specifikovaném požadavky zadavatele</w:t>
      </w:r>
    </w:p>
    <w:p w:rsidR="005400C6" w:rsidRPr="00A750C8" w:rsidRDefault="005400C6" w:rsidP="005400C6">
      <w:pPr>
        <w:pStyle w:val="05-ODST-3"/>
        <w:numPr>
          <w:ilvl w:val="0"/>
          <w:numId w:val="0"/>
        </w:numPr>
        <w:ind w:left="1134"/>
      </w:pPr>
    </w:p>
    <w:p w:rsidR="0081787A" w:rsidRPr="00A750C8" w:rsidRDefault="0081787A" w:rsidP="0081787A">
      <w:pPr>
        <w:pStyle w:val="02-ODST-2"/>
        <w:rPr>
          <w:b/>
        </w:rPr>
      </w:pPr>
      <w:r w:rsidRPr="00A750C8">
        <w:rPr>
          <w:b/>
        </w:rPr>
        <w:t>Požadavky na technickou dokumentaci</w:t>
      </w:r>
    </w:p>
    <w:p w:rsidR="0081787A" w:rsidRDefault="0081787A" w:rsidP="0081787A">
      <w:r w:rsidRPr="00B972C7">
        <w:t xml:space="preserve">Veškerou dokumentaci </w:t>
      </w:r>
      <w:r>
        <w:t xml:space="preserve">vztahující se k předmětu zakázky </w:t>
      </w:r>
      <w:r w:rsidRPr="00B972C7">
        <w:t>(prováděcí, výrobní a dílenská dokumentace, technologické a pracovní předpisy a postupy, výpočty, technologické postupy a jiné doklady nutné k</w:t>
      </w:r>
      <w:r>
        <w:t xml:space="preserve"> jejímu </w:t>
      </w:r>
      <w:r w:rsidRPr="00B972C7">
        <w:t xml:space="preserve">provedení) zpracovanou </w:t>
      </w:r>
      <w:r w:rsidR="00B65A70">
        <w:t>uchazeč</w:t>
      </w:r>
      <w:r>
        <w:t>em</w:t>
      </w:r>
      <w:r w:rsidRPr="00B972C7">
        <w:t xml:space="preserve"> je </w:t>
      </w:r>
      <w:r w:rsidR="00B65A70">
        <w:t>uchazeč</w:t>
      </w:r>
      <w:r w:rsidRPr="00B972C7">
        <w:t xml:space="preserve"> povinen předložit k</w:t>
      </w:r>
      <w:r>
        <w:t xml:space="preserve"> písemnému</w:t>
      </w:r>
      <w:r w:rsidRPr="00B972C7">
        <w:t xml:space="preserve"> schválení zadavateli</w:t>
      </w:r>
      <w:r>
        <w:t xml:space="preserve"> nebo jím pověřené osobě</w:t>
      </w:r>
      <w:r w:rsidRPr="00B972C7">
        <w:t xml:space="preserve">. Zadavatel má výlučné právo kontroly veškeré dokumentace zpracované </w:t>
      </w:r>
      <w:r w:rsidR="00B65A70">
        <w:t>uchazeč</w:t>
      </w:r>
      <w:r>
        <w:t>em</w:t>
      </w:r>
      <w:r w:rsidRPr="00B972C7">
        <w:t xml:space="preserve"> ještě před započetím výroby prvků, které tato dokumentace upřesňuje k výrobě.</w:t>
      </w:r>
    </w:p>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F93B8D" w:rsidRPr="008733AE" w:rsidRDefault="00F93B8D" w:rsidP="00F93B8D">
      <w:pPr>
        <w:numPr>
          <w:ilvl w:val="0"/>
          <w:numId w:val="12"/>
        </w:numPr>
      </w:pPr>
      <w:r w:rsidRPr="008733AE">
        <w:t xml:space="preserve">vstupy do areálu ČEPRO, a. s., sklad </w:t>
      </w:r>
      <w:r w:rsidR="00E2445B">
        <w:t>Potěhy</w:t>
      </w:r>
      <w:r w:rsidR="0012140A" w:rsidRPr="008733AE">
        <w:t xml:space="preserve"> </w:t>
      </w:r>
      <w:r w:rsidRPr="008733AE">
        <w:t xml:space="preserve">pro pracovníky a techniku </w:t>
      </w:r>
      <w:r w:rsidR="00B65A70" w:rsidRPr="008733AE">
        <w:t>uchazeč</w:t>
      </w:r>
      <w:r w:rsidRPr="008733AE">
        <w:t>e.</w:t>
      </w:r>
    </w:p>
    <w:p w:rsidR="00F93B8D" w:rsidRDefault="00F93B8D" w:rsidP="00F93B8D">
      <w:pPr>
        <w:numPr>
          <w:ilvl w:val="0"/>
          <w:numId w:val="12"/>
        </w:numPr>
      </w:pPr>
      <w:r>
        <w:t xml:space="preserve">proškolení </w:t>
      </w:r>
      <w:r w:rsidRPr="00AB1B0E">
        <w:t xml:space="preserve">pracovníků </w:t>
      </w:r>
      <w:r w:rsidR="00B4468A">
        <w:t>uchazeče</w:t>
      </w:r>
      <w:r w:rsidRPr="00AB1B0E">
        <w:t xml:space="preserve"> z interních předpisů PO, BOZP, PZH, apod.</w:t>
      </w:r>
      <w:r>
        <w:t xml:space="preserve"> </w:t>
      </w:r>
    </w:p>
    <w:p w:rsidR="005C1B17" w:rsidRDefault="005C1B17" w:rsidP="005C1B17">
      <w:pPr>
        <w:numPr>
          <w:ilvl w:val="0"/>
          <w:numId w:val="12"/>
        </w:numPr>
      </w:pPr>
      <w:r>
        <w:t>požární asistenci jedné požární hlídky při pracích s otevřeným plamenem, broušení, řezání (na vyžádání)</w:t>
      </w:r>
      <w:r w:rsidR="00F474F7">
        <w:t xml:space="preserve"> v areálu skladu Potěhy</w:t>
      </w:r>
    </w:p>
    <w:p w:rsidR="00EE1F96" w:rsidRPr="0092529B" w:rsidRDefault="00C949FE" w:rsidP="005C1B17">
      <w:pPr>
        <w:numPr>
          <w:ilvl w:val="0"/>
          <w:numId w:val="12"/>
        </w:numPr>
      </w:pPr>
      <w:r>
        <w:t>g</w:t>
      </w:r>
      <w:r w:rsidR="00EE1F96" w:rsidRPr="0092529B">
        <w:t>eodetické zaměření svarů a technologie geodetem ČEPRO,</w:t>
      </w:r>
      <w:r w:rsidR="0092529B" w:rsidRPr="0092529B">
        <w:t xml:space="preserve"> </w:t>
      </w:r>
      <w:r w:rsidR="00EE1F96" w:rsidRPr="0092529B">
        <w:t>a.s.</w:t>
      </w:r>
    </w:p>
    <w:p w:rsidR="00EE1F96" w:rsidRPr="0092529B" w:rsidRDefault="00EE1F96" w:rsidP="005C1B17">
      <w:pPr>
        <w:numPr>
          <w:ilvl w:val="0"/>
          <w:numId w:val="12"/>
        </w:numPr>
      </w:pPr>
      <w:r w:rsidRPr="0092529B">
        <w:lastRenderedPageBreak/>
        <w:t>NDT kontrola 100 % svarů</w:t>
      </w:r>
    </w:p>
    <w:p w:rsidR="00AF26B7" w:rsidRDefault="00AF26B7" w:rsidP="005614CA">
      <w:pPr>
        <w:pStyle w:val="01-L"/>
      </w:pPr>
      <w:r w:rsidRPr="0092529B">
        <w:t xml:space="preserve">Obchodní </w:t>
      </w:r>
      <w:r>
        <w:t xml:space="preserve">podmínky včetně platebních </w:t>
      </w:r>
    </w:p>
    <w:p w:rsidR="00AF26B7" w:rsidRPr="005614CA" w:rsidRDefault="00AF26B7" w:rsidP="005614CA">
      <w:pPr>
        <w:pStyle w:val="02-ODST-2"/>
        <w:rPr>
          <w:b/>
        </w:rPr>
      </w:pPr>
      <w:r w:rsidRPr="005614CA">
        <w:rPr>
          <w:b/>
        </w:rPr>
        <w:t>Smluvní podmínky</w:t>
      </w:r>
    </w:p>
    <w:p w:rsidR="005400C6" w:rsidRPr="001D2305" w:rsidRDefault="005400C6" w:rsidP="005400C6">
      <w:r>
        <w:t xml:space="preserve">Detailní návrh smluvních podmínek je uveden v </w:t>
      </w:r>
      <w:r w:rsidRPr="00EB026B">
        <w:t>návrhu</w:t>
      </w:r>
      <w:r>
        <w:t xml:space="preserve"> </w:t>
      </w:r>
      <w:r w:rsidRPr="00EB026B">
        <w:t xml:space="preserve">smlouvy o dílo a </w:t>
      </w:r>
      <w:r>
        <w:t xml:space="preserve">ve všeobecných obchodních podmínkách („VOP“), které jsou k tomuto návrhu přiloženy. Návrh Smlouvy o dílo </w:t>
      </w:r>
      <w:r w:rsidRPr="001D2305">
        <w:t xml:space="preserve">je přílohou č. </w:t>
      </w:r>
      <w:r w:rsidR="00FC4CCD" w:rsidRPr="001D2305">
        <w:t>2</w:t>
      </w:r>
      <w:r w:rsidRPr="001D2305">
        <w:t xml:space="preserve"> této ZD (dále a výše též jen „návrh smlouvy“ či „smlouva“) a je pro uchazeče závazný.</w:t>
      </w:r>
    </w:p>
    <w:p w:rsidR="005400C6" w:rsidRPr="001D2305" w:rsidRDefault="005400C6" w:rsidP="005400C6">
      <w:r w:rsidRPr="001D2305">
        <w:t>Nedílnou součástí smlouvy budou rovněž přiloženy zadavatelem požadované přílohy smlouvy, tj. cenová nabídka vypracovaná v souladu s požadavky uvedenými v této zadávací dokumentaci</w:t>
      </w:r>
      <w:r w:rsidR="003E75CF" w:rsidRPr="001D2305">
        <w:t>, technologický postup prací a dále předběžný harmonogram plnění</w:t>
      </w:r>
      <w:r w:rsidRPr="001D2305">
        <w:t>.</w:t>
      </w:r>
      <w:r w:rsidR="003E75CF" w:rsidRPr="001D2305">
        <w:t xml:space="preserve"> Konečný a závazný harmonogram plnění bude upraven vybraným dodavatelem, schválen zadavatelem a připojen ke smlouvě jako příloha č. 3 před jejím podpisem.</w:t>
      </w:r>
      <w:r w:rsidRPr="001D2305">
        <w:t xml:space="preserve"> Obchodní podmínky stanovené výše uvedenými dokumenty jsou pro uchazeče závazné a neměnné.</w:t>
      </w:r>
    </w:p>
    <w:p w:rsidR="005400C6" w:rsidRPr="001D2305" w:rsidRDefault="005400C6" w:rsidP="00910E0D"/>
    <w:p w:rsidR="005400C6" w:rsidRPr="001D2305" w:rsidRDefault="00AF26B7" w:rsidP="00C5495B">
      <w:pPr>
        <w:pStyle w:val="02-ODST-2"/>
        <w:rPr>
          <w:b/>
        </w:rPr>
      </w:pPr>
      <w:r w:rsidRPr="001D2305">
        <w:rPr>
          <w:b/>
        </w:rPr>
        <w:t>Platební a fakturační podmínky</w:t>
      </w:r>
      <w:r w:rsidR="00D56103" w:rsidRPr="001D2305">
        <w:rPr>
          <w:b/>
        </w:rPr>
        <w:t xml:space="preserve"> ve znění přílohy č. 2 zadávací dokumentace</w:t>
      </w:r>
    </w:p>
    <w:p w:rsidR="00AF26B7" w:rsidRPr="00FC4CCD" w:rsidRDefault="005400C6" w:rsidP="00906241">
      <w:pPr>
        <w:pStyle w:val="02-ODST-2"/>
        <w:numPr>
          <w:ilvl w:val="0"/>
          <w:numId w:val="0"/>
        </w:numPr>
        <w:rPr>
          <w:b/>
        </w:rPr>
      </w:pPr>
      <w:r w:rsidRPr="00FC4CCD">
        <w:t>Bližší platební a fakturační podmínky jsou uvedeny v návrhu smlouvy a jejích VOP (v případě rozporu mezi zněním platebních podmínek uvedených v této ZD a platebních podmínek uvedených v návrhu smlouvy a jejích VOP mají přednost ustanovení návrhu smlouvy a jejích VOP)</w:t>
      </w:r>
      <w:r w:rsidR="00AF26B7" w:rsidRPr="00FC4CCD">
        <w:rPr>
          <w:b/>
        </w:rPr>
        <w:tab/>
      </w:r>
    </w:p>
    <w:p w:rsidR="00906241" w:rsidRPr="00FC4CCD" w:rsidRDefault="00906241" w:rsidP="00906241">
      <w:pPr>
        <w:pStyle w:val="02-ODST-2"/>
        <w:numPr>
          <w:ilvl w:val="0"/>
          <w:numId w:val="0"/>
        </w:numPr>
        <w:ind w:left="567" w:hanging="567"/>
        <w:rPr>
          <w:b/>
        </w:rPr>
      </w:pPr>
      <w:r w:rsidRPr="00FC4CCD">
        <w:t xml:space="preserve">Zkrácený výtah z platebních a fakturačních podmínek ve znění přílohy č. </w:t>
      </w:r>
      <w:r w:rsidR="00FC4CCD" w:rsidRPr="00FC4CCD">
        <w:t>2</w:t>
      </w:r>
      <w:r w:rsidRPr="00FC4CCD">
        <w:t xml:space="preserve"> této ZD:</w:t>
      </w:r>
    </w:p>
    <w:p w:rsidR="00910E0D" w:rsidRPr="00FC4CCD" w:rsidRDefault="00906241" w:rsidP="00910E0D">
      <w:pPr>
        <w:pStyle w:val="05-ODST-3"/>
      </w:pPr>
      <w:r w:rsidRPr="00FC4CCD">
        <w:t>Zadavatel neposkytuje zálohy</w:t>
      </w:r>
    </w:p>
    <w:p w:rsidR="00910E0D" w:rsidRPr="00FC4CCD" w:rsidRDefault="00910E0D" w:rsidP="00910E0D">
      <w:pPr>
        <w:pStyle w:val="05-ODST-3"/>
      </w:pPr>
      <w:r w:rsidRPr="00FC4CCD">
        <w:t xml:space="preserve">Podkladem pro zaplacení sjednané ceny je daňový doklad – faktura, kterou </w:t>
      </w:r>
      <w:r w:rsidR="00906241" w:rsidRPr="00FC4CCD">
        <w:t>dodavatel</w:t>
      </w:r>
      <w:r w:rsidRPr="00FC4CCD">
        <w:t xml:space="preserve">. Zadavatel bude platit za předmět plnění dle bodu </w:t>
      </w:r>
      <w:r w:rsidR="00C20312" w:rsidRPr="00FC4CCD">
        <w:t xml:space="preserve">1.3 </w:t>
      </w:r>
      <w:r w:rsidRPr="00FC4CCD">
        <w:t xml:space="preserve">zadávací dokumentace, a to po vzájemném odsouhlasení oběma smluvními stranami po předání bezvadného a kompletního předmětu zakázky - díla a podpisu předávacího protokolu oběma smluvními stranami. </w:t>
      </w:r>
    </w:p>
    <w:p w:rsidR="00910E0D" w:rsidRPr="00FC4CCD" w:rsidRDefault="00910E0D" w:rsidP="00910E0D">
      <w:pPr>
        <w:pStyle w:val="05-ODST-3"/>
      </w:pPr>
      <w:r w:rsidRPr="00FC4CCD">
        <w:t>Splatnost daňového dokladu – faktury je 45 dnů ode dne jejího prokazatelného doručení zadavateli.</w:t>
      </w:r>
    </w:p>
    <w:p w:rsidR="00910E0D" w:rsidRPr="00FC4CCD" w:rsidRDefault="00906241" w:rsidP="00910E0D">
      <w:pPr>
        <w:pStyle w:val="05-ODST-3"/>
      </w:pPr>
      <w:r w:rsidRPr="00FC4CCD">
        <w:t>Daňový doklad – faktura musí obsahovat veškeré náležitosti daňového dokladu podle platné legislativy, zejména dle příslušných ustanovení zákona č. 235/2004 Sb., o dani z přidané hodnoty, v platném znění. Zadavatel si vyhrazuje právo vrátit daňový doklad – fakturu zpět dodavateli bez zaplacení, pokud neobsahuje požadované náležitosti nebo obsahuje nesprávné údaje. Doručením opraveného daňového dokladu – faktury zadavateli začíná běžet nová lhůta splatnosti v délce 45 dnů ode dne doručení</w:t>
      </w:r>
    </w:p>
    <w:p w:rsidR="00906241" w:rsidRPr="00FC4CCD" w:rsidRDefault="00906241" w:rsidP="00906241">
      <w:pPr>
        <w:pStyle w:val="05-ODST-3"/>
      </w:pPr>
      <w:r w:rsidRPr="00FC4CCD">
        <w:t>Dodavatel vystaví zvlášť fakturu pro plnění, u něhož je podle právních předpisů plátcem DPH dodavatel (tj. povinnost přiznat a zaplatit DPH vzniká dodavateli) a zvlášť fakturu pro zdanitelné plnění, u něhož je podle právních předpisů plátcem DPH zadavatel (tj. povinnost přiznat a zaplatit DPH vzniká zadavateli).</w:t>
      </w:r>
    </w:p>
    <w:p w:rsidR="00910E0D" w:rsidRPr="00FC4CCD" w:rsidRDefault="00906241" w:rsidP="00910E0D">
      <w:pPr>
        <w:pStyle w:val="05-ODST-3"/>
      </w:pPr>
      <w:r w:rsidRPr="00FC4CCD">
        <w:t>Platba za předmět plnění bude probíhat bezhotovostním převodem z účtu zadavatele na účet dodavatele. Dodavatel určí k úhradě plateb účet u peněžního ústavu v České republice</w:t>
      </w:r>
      <w:r w:rsidR="00910E0D" w:rsidRPr="00FC4CCD">
        <w:t>.</w:t>
      </w:r>
    </w:p>
    <w:p w:rsidR="00910E0D" w:rsidRDefault="00910E0D" w:rsidP="00910E0D">
      <w:pPr>
        <w:pStyle w:val="05-ODST-3"/>
      </w:pPr>
      <w:r w:rsidRPr="00FC4CCD">
        <w:t>Zadavatel si vyhrazuje právo před uplynutím lhůty splatnosti vrátit daňový doklad – fakturu, pokud neobsahuje požadované náležitosti nebo obsahuje nesprávné údaje či bude jinak vadná. Doručením opraveného daňového dokladu – faktury zadavateli začíná běžet nová lhůta splatnosti v délce 45 dnů ode dne doručení</w:t>
      </w:r>
      <w:r>
        <w:t xml:space="preserve">. </w:t>
      </w:r>
    </w:p>
    <w:p w:rsidR="00910E0D" w:rsidRDefault="00910E0D" w:rsidP="00910E0D">
      <w:pPr>
        <w:pStyle w:val="05-ODST-3"/>
      </w:pPr>
      <w:r>
        <w:t xml:space="preserve">Zadavatel požaduje vystavit fakturu nejpozději pět (5) kalendářních dní od data uskutečnění zdanitelného plnění, jinak zodpovídá za škodu, vzniklou jeho prodlením.   </w:t>
      </w:r>
    </w:p>
    <w:p w:rsidR="00AF26B7" w:rsidRDefault="00AF26B7" w:rsidP="004F05DD">
      <w:pPr>
        <w:pStyle w:val="01-L"/>
      </w:pPr>
      <w:r>
        <w:t>Způsob zpracování nabídkové ceny</w:t>
      </w:r>
    </w:p>
    <w:p w:rsidR="00AF26B7" w:rsidRDefault="00906241" w:rsidP="00AF26B7">
      <w:r>
        <w:lastRenderedPageBreak/>
        <w:t xml:space="preserve">Nabídka bude zpracována </w:t>
      </w:r>
      <w:r w:rsidRPr="004F52BF">
        <w:t xml:space="preserve">za kompletní </w:t>
      </w:r>
      <w:r>
        <w:t>realizaci předmětu této zakázky</w:t>
      </w:r>
      <w:r w:rsidRPr="004F52BF">
        <w:t xml:space="preserve"> </w:t>
      </w:r>
      <w:r>
        <w:t>(</w:t>
      </w:r>
      <w:r w:rsidRPr="004F52BF">
        <w:t xml:space="preserve">provedení všech činností </w:t>
      </w:r>
      <w:r>
        <w:t>dle</w:t>
      </w:r>
      <w:r w:rsidRPr="004F52BF">
        <w:t xml:space="preserve"> zadání a </w:t>
      </w:r>
      <w:r>
        <w:t xml:space="preserve">případné </w:t>
      </w:r>
      <w:r w:rsidRPr="004F52BF">
        <w:t>zjištění na prohlídce místa realizace</w:t>
      </w:r>
      <w:r>
        <w:t>). Nabídková cena za předmět této zakázky bude provedena</w:t>
      </w:r>
      <w:r w:rsidRPr="004F52BF">
        <w:t xml:space="preserve"> zpracováním</w:t>
      </w:r>
      <w:r>
        <w:t>, tj.</w:t>
      </w:r>
      <w:r w:rsidRPr="004F52BF">
        <w:t xml:space="preserve"> oceněn</w:t>
      </w:r>
      <w:r>
        <w:t>ím</w:t>
      </w:r>
      <w:r w:rsidRPr="004F52BF">
        <w:t xml:space="preserve"> výkazu </w:t>
      </w:r>
      <w:r w:rsidRPr="001D2305">
        <w:t xml:space="preserve">výměr viz příloha č. </w:t>
      </w:r>
      <w:r w:rsidR="00FC4CCD" w:rsidRPr="001D2305">
        <w:t>3</w:t>
      </w:r>
      <w:r w:rsidRPr="001D2305">
        <w:t xml:space="preserve"> a rovněž</w:t>
      </w:r>
      <w:r w:rsidRPr="009C7447">
        <w:t xml:space="preserve"> v přehledné tabulce dle níže </w:t>
      </w:r>
      <w:r w:rsidRPr="00D35CE8">
        <w:t>uvedeného</w:t>
      </w:r>
      <w:r w:rsidR="00875408">
        <w:t>:</w:t>
      </w:r>
    </w:p>
    <w:p w:rsidR="00AF26B7" w:rsidRDefault="00AF26B7" w:rsidP="00AF26B7"/>
    <w:tbl>
      <w:tblPr>
        <w:tblW w:w="8966" w:type="dxa"/>
        <w:tblInd w:w="55" w:type="dxa"/>
        <w:tblCellMar>
          <w:left w:w="70" w:type="dxa"/>
          <w:right w:w="70" w:type="dxa"/>
        </w:tblCellMar>
        <w:tblLook w:val="04A0" w:firstRow="1" w:lastRow="0" w:firstColumn="1" w:lastColumn="0" w:noHBand="0" w:noVBand="1"/>
      </w:tblPr>
      <w:tblGrid>
        <w:gridCol w:w="7586"/>
        <w:gridCol w:w="1380"/>
      </w:tblGrid>
      <w:tr w:rsidR="00C82996" w:rsidRPr="00C82996"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 </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Cena</w:t>
            </w:r>
          </w:p>
        </w:tc>
      </w:tr>
      <w:tr w:rsidR="008664CF" w:rsidRPr="00C82996"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64CF" w:rsidRPr="00B03A9A" w:rsidRDefault="008664CF" w:rsidP="00B03A9A">
            <w:pPr>
              <w:pStyle w:val="Odstavecseseznamem"/>
              <w:numPr>
                <w:ilvl w:val="0"/>
                <w:numId w:val="45"/>
              </w:numPr>
              <w:spacing w:before="0"/>
              <w:jc w:val="left"/>
              <w:rPr>
                <w:rFonts w:ascii="Calibri" w:hAnsi="Calibri" w:cs="Calibri"/>
                <w:color w:val="000000"/>
                <w:sz w:val="22"/>
                <w:szCs w:val="22"/>
              </w:rPr>
            </w:pPr>
            <w:r w:rsidRPr="00B03A9A">
              <w:rPr>
                <w:rFonts w:ascii="Calibri" w:hAnsi="Calibri" w:cs="Calibri"/>
                <w:color w:val="000000"/>
                <w:sz w:val="22"/>
                <w:szCs w:val="22"/>
              </w:rPr>
              <w:t>Koncové zařízení – PARAMO Pardubice</w:t>
            </w:r>
          </w:p>
        </w:tc>
        <w:tc>
          <w:tcPr>
            <w:tcW w:w="1380" w:type="dxa"/>
            <w:tcBorders>
              <w:top w:val="single" w:sz="4" w:space="0" w:color="auto"/>
              <w:left w:val="nil"/>
              <w:bottom w:val="single" w:sz="4" w:space="0" w:color="auto"/>
              <w:right w:val="single" w:sz="4" w:space="0" w:color="auto"/>
            </w:tcBorders>
            <w:shd w:val="clear" w:color="auto" w:fill="auto"/>
            <w:noWrap/>
            <w:vAlign w:val="bottom"/>
          </w:tcPr>
          <w:p w:rsidR="008664CF" w:rsidRPr="00C82996" w:rsidRDefault="008664CF" w:rsidP="00C82996">
            <w:pPr>
              <w:spacing w:before="0"/>
              <w:jc w:val="left"/>
              <w:rPr>
                <w:rFonts w:ascii="Calibri" w:hAnsi="Calibri" w:cs="Calibri"/>
                <w:color w:val="000000"/>
                <w:sz w:val="22"/>
                <w:szCs w:val="22"/>
              </w:rPr>
            </w:pPr>
          </w:p>
        </w:tc>
      </w:tr>
      <w:tr w:rsidR="008664CF" w:rsidRPr="00C82996"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64CF" w:rsidRPr="00B03A9A" w:rsidRDefault="008664CF" w:rsidP="00B03A9A">
            <w:pPr>
              <w:pStyle w:val="Odstavecseseznamem"/>
              <w:numPr>
                <w:ilvl w:val="0"/>
                <w:numId w:val="45"/>
              </w:numPr>
              <w:spacing w:before="0"/>
              <w:jc w:val="left"/>
              <w:rPr>
                <w:rFonts w:ascii="Calibri" w:hAnsi="Calibri" w:cs="Calibri"/>
                <w:color w:val="000000"/>
                <w:sz w:val="22"/>
                <w:szCs w:val="22"/>
              </w:rPr>
            </w:pPr>
            <w:r w:rsidRPr="00B03A9A">
              <w:rPr>
                <w:rFonts w:ascii="Calibri" w:hAnsi="Calibri" w:cs="Calibri"/>
                <w:color w:val="000000"/>
                <w:sz w:val="22"/>
                <w:szCs w:val="22"/>
              </w:rPr>
              <w:t>ČS 220 – ČEPRO, a.s., sklad Potěhy</w:t>
            </w:r>
          </w:p>
        </w:tc>
        <w:tc>
          <w:tcPr>
            <w:tcW w:w="1380" w:type="dxa"/>
            <w:tcBorders>
              <w:top w:val="single" w:sz="4" w:space="0" w:color="auto"/>
              <w:left w:val="nil"/>
              <w:bottom w:val="single" w:sz="4" w:space="0" w:color="auto"/>
              <w:right w:val="single" w:sz="4" w:space="0" w:color="auto"/>
            </w:tcBorders>
            <w:shd w:val="clear" w:color="auto" w:fill="auto"/>
            <w:noWrap/>
            <w:vAlign w:val="bottom"/>
          </w:tcPr>
          <w:p w:rsidR="008664CF" w:rsidRPr="00C82996" w:rsidRDefault="008664CF" w:rsidP="00C82996">
            <w:pPr>
              <w:spacing w:before="0"/>
              <w:jc w:val="left"/>
              <w:rPr>
                <w:rFonts w:ascii="Calibri" w:hAnsi="Calibri" w:cs="Calibri"/>
                <w:color w:val="000000"/>
                <w:sz w:val="22"/>
                <w:szCs w:val="22"/>
              </w:rPr>
            </w:pPr>
          </w:p>
        </w:tc>
      </w:tr>
      <w:tr w:rsidR="00C82996" w:rsidRPr="00C82996" w:rsidTr="00C82996">
        <w:trPr>
          <w:trHeight w:val="465"/>
        </w:trPr>
        <w:tc>
          <w:tcPr>
            <w:tcW w:w="7586" w:type="dxa"/>
            <w:tcBorders>
              <w:top w:val="nil"/>
              <w:left w:val="single" w:sz="4" w:space="0" w:color="auto"/>
              <w:bottom w:val="single" w:sz="4" w:space="0" w:color="auto"/>
              <w:right w:val="single" w:sz="4" w:space="0" w:color="auto"/>
            </w:tcBorders>
            <w:shd w:val="clear" w:color="000000" w:fill="FFFF00"/>
            <w:noWrap/>
            <w:vAlign w:val="center"/>
            <w:hideMark/>
          </w:tcPr>
          <w:p w:rsidR="00C82996" w:rsidRPr="00C82996" w:rsidRDefault="00C82996" w:rsidP="00C82996">
            <w:pPr>
              <w:spacing w:before="0"/>
              <w:rPr>
                <w:rFonts w:cs="Arial"/>
                <w:b/>
                <w:bCs/>
                <w:color w:val="000000"/>
              </w:rPr>
            </w:pPr>
            <w:r w:rsidRPr="00C82996">
              <w:rPr>
                <w:rFonts w:cs="Arial"/>
                <w:b/>
                <w:bCs/>
                <w:color w:val="000000"/>
              </w:rPr>
              <w:t xml:space="preserve">CENA </w:t>
            </w:r>
            <w:r w:rsidR="00C65D44">
              <w:rPr>
                <w:rFonts w:cs="Arial"/>
                <w:b/>
                <w:bCs/>
                <w:color w:val="000000"/>
              </w:rPr>
              <w:t xml:space="preserve">ZA DÍLO </w:t>
            </w:r>
            <w:r w:rsidRPr="00C82996">
              <w:rPr>
                <w:rFonts w:cs="Arial"/>
                <w:b/>
                <w:bCs/>
                <w:color w:val="000000"/>
              </w:rPr>
              <w:t>CELKEM</w:t>
            </w:r>
          </w:p>
        </w:tc>
        <w:tc>
          <w:tcPr>
            <w:tcW w:w="1380" w:type="dxa"/>
            <w:tcBorders>
              <w:top w:val="nil"/>
              <w:left w:val="nil"/>
              <w:bottom w:val="single" w:sz="4" w:space="0" w:color="auto"/>
              <w:right w:val="single" w:sz="4" w:space="0" w:color="auto"/>
            </w:tcBorders>
            <w:shd w:val="clear" w:color="000000" w:fill="FFFF00"/>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 </w:t>
            </w:r>
          </w:p>
        </w:tc>
      </w:tr>
    </w:tbl>
    <w:p w:rsidR="00AF26B7" w:rsidRDefault="00AF26B7" w:rsidP="00AF26B7"/>
    <w:p w:rsidR="00E534B1" w:rsidRPr="00E534B1" w:rsidRDefault="00E534B1" w:rsidP="00E534B1">
      <w:r w:rsidRPr="00E534B1">
        <w:t>Nabídková cena bude stanovena za celé plnění předmětu zakázky, v souladu se zadávací dokumentací.</w:t>
      </w:r>
    </w:p>
    <w:p w:rsidR="00E534B1" w:rsidRPr="00E534B1" w:rsidRDefault="00E534B1" w:rsidP="00E534B1">
      <w:r w:rsidRPr="00E534B1">
        <w:t>Nabídková cena bude uvedena v korunách českých bez DPH.</w:t>
      </w:r>
    </w:p>
    <w:p w:rsidR="00E534B1" w:rsidRPr="00E534B1" w:rsidRDefault="00E534B1" w:rsidP="00E534B1">
      <w:r w:rsidRPr="00E534B1">
        <w:t>Nabídková cena (jakož i jednotlivé jednotkové ceny uvedené ve výkazech výměr)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E534B1" w:rsidRPr="00E534B1" w:rsidRDefault="00E534B1" w:rsidP="00E534B1">
      <w:r w:rsidRPr="00E534B1">
        <w:t>Výběrové řízení bude realizováno formou více kol a uchazeči budou v každém kole předkládat nové nabídkové ceny, které budou podkladem pro hodnocení nabídek a budou pro uchazeče závazné. Podrobný popis hodnocení nabídek je uveden v čl. 5 – Způsob hodnocení nabídek.</w:t>
      </w:r>
    </w:p>
    <w:p w:rsidR="00AF26B7" w:rsidRDefault="00AF26B7" w:rsidP="006E29B4">
      <w:pPr>
        <w:pStyle w:val="01-L"/>
      </w:pPr>
      <w:r>
        <w:t>Způsob hodnocení nabídek</w:t>
      </w:r>
    </w:p>
    <w:p w:rsidR="00E534B1" w:rsidRDefault="00E534B1" w:rsidP="00E534B1">
      <w:r>
        <w:t xml:space="preserve">Hodnotícím kritériem je </w:t>
      </w:r>
      <w:r w:rsidRPr="004F52BF">
        <w:t>nejnižší celková nabídková cena,</w:t>
      </w:r>
      <w:r>
        <w:t xml:space="preserve"> nabídnutá uchazečem. Nabídková cena bude vždy stanovena v Kč bez DPH dle článku 4. této zadávací dokumentace.</w:t>
      </w:r>
    </w:p>
    <w:p w:rsidR="00E534B1" w:rsidRDefault="00E534B1" w:rsidP="00E534B1">
      <w:r>
        <w:t>Hodnocení nabídek bude probíhat dle níže uvedených pravidel.</w:t>
      </w:r>
    </w:p>
    <w:p w:rsidR="00E534B1" w:rsidRDefault="00E534B1" w:rsidP="00E534B1">
      <w:r>
        <w:t>Celkový počet hodnotících kol není omezen. Současně s výzvou pro předložení nabídkových cen pro hodnocení v dalším kole může zadavatel uchazeče informovat o tom, že následující hodnotící kolo bude poslední.</w:t>
      </w:r>
    </w:p>
    <w:p w:rsidR="00E534B1" w:rsidRDefault="00E534B1" w:rsidP="00E534B1">
      <w:r>
        <w:t>Zadavatel může kdykoliv oznámit uchazečům, že v následujícím hodnotícím kole bude omezen počet uchazečů, tzn., že do dalšího hodnotícího kola postoupí pouze přesně určený počet nabídek.</w:t>
      </w:r>
    </w:p>
    <w:p w:rsidR="00E534B1" w:rsidRDefault="00E534B1" w:rsidP="00E534B1">
      <w:r>
        <w:t>Pro každého uchazeče je vždy závazná poslední předložená nabídková cena.</w:t>
      </w:r>
    </w:p>
    <w:p w:rsidR="00E534B1" w:rsidRDefault="00E534B1" w:rsidP="00E534B1">
      <w:r>
        <w:t>Jednání s uchazeči bude probíhat prostřednictvím e-mailu, pokud nebudou uchazeči vyzváni k písemnému nebo osobnímu jednání.</w:t>
      </w:r>
    </w:p>
    <w:p w:rsidR="00E534B1" w:rsidRDefault="00E534B1" w:rsidP="00E534B1">
      <w:r>
        <w:t>V průběhu prvního hodnotícího kola výběrového řízení bude posuzováno splnění kvalifikace jednotlivými uchazeči, a zda jimi předložená technická specifikace splňuje podmínky požadované zadavatelem. Následně budou úspěšní uchazeči vyzváni k předložení upravených nabídkových cen (a to i na základě upřesnění požadované technické specifikace zadavatelem).</w:t>
      </w:r>
    </w:p>
    <w:p w:rsidR="00E534B1" w:rsidRDefault="00E534B1" w:rsidP="00E534B1">
      <w:r>
        <w:t>Zadavatel může již po tomto kole rozhodnout o výběru nejvhodnější nabídky. Neučiní–</w:t>
      </w:r>
      <w:proofErr w:type="spellStart"/>
      <w:r>
        <w:t>li</w:t>
      </w:r>
      <w:proofErr w:type="spellEnd"/>
      <w:r>
        <w:t xml:space="preserve"> tak, informuje uchazeče o zahájení dalšího kola hodnocení a zároveň je vyzve k předložení nabídkových cen pro další kolo hodnocení (uchazeč je oprávněn předložit nabídkovou cenu pouze nižší nebo stejnou jako v předchozím kole).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E534B1" w:rsidRDefault="00E534B1" w:rsidP="00E534B1">
      <w:r>
        <w:t>Hodnocení nabídek může být taktéž provedeno formou elektronické aukce. V takovém případě budou uchazeči o této skutečnosti informováni výzvou, v které bude stanoveno datum konání elektronické aukce a její pravidla.</w:t>
      </w:r>
    </w:p>
    <w:p w:rsidR="00E534B1" w:rsidRDefault="00E534B1" w:rsidP="00E534B1">
      <w:r>
        <w:t xml:space="preserve">Uchazeč, který bude v posledním kole vyhodnocen jako vítězný, bude vyzván k podpisu smlouvy. Neposkytne-li vítězný uchazeč dostatečnou součinnost k podpisu smlouvy, a ta nebude z důvodů na jeho straně podepsána </w:t>
      </w:r>
      <w:r w:rsidRPr="005A5D76">
        <w:rPr>
          <w:b/>
        </w:rPr>
        <w:t>do 15 dnů</w:t>
      </w:r>
      <w:r>
        <w:t xml:space="preserve"> od vyzvání k jejímu podpisu, může zadavatel vyzvat k podpisu smlouvy </w:t>
      </w:r>
      <w:r>
        <w:lastRenderedPageBreak/>
        <w:t>uchazeče, který se v konečném hodnocení umístil na druhém místě (to stejné platí i pro další uchazeče v pořadí).</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Všechny listy nabídky včetně příloh budou řádně očíslovány vzestupnou číselnou řadou. Nabídka bude svázána 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984EC2">
      <w:pPr>
        <w:pStyle w:val="02-ODST-2"/>
      </w:pPr>
      <w:r>
        <w:t>Uchazeč zpracuje svou nabídku způsobem níže uvedeným:</w:t>
      </w:r>
    </w:p>
    <w:p w:rsidR="00AF26B7" w:rsidRPr="00FC4CCD" w:rsidRDefault="00AF26B7" w:rsidP="00984EC2">
      <w:pPr>
        <w:pStyle w:val="05-ODST-3"/>
      </w:pPr>
      <w:r w:rsidRPr="00910E0D">
        <w:rPr>
          <w:b/>
        </w:rPr>
        <w:t>Krycí list nabídky</w:t>
      </w:r>
      <w:r>
        <w:t xml:space="preserve">. Na krycím listu budou uvedeny zejména tyto údaje: název zakázky malého rozsahu, základní identifikační údaje zadavatele a uchazeče (včetně osob zmocněných k dalším jednáním), datum a podpis osoby oprávněné jménem či za uchazeče jednat (vzor krycího listu </w:t>
      </w:r>
      <w:r w:rsidRPr="00FC4CCD">
        <w:t xml:space="preserve">je přílohou č. </w:t>
      </w:r>
      <w:r w:rsidR="00FC4CCD" w:rsidRPr="00FC4CCD">
        <w:t>4</w:t>
      </w:r>
      <w:r w:rsidRPr="00FC4CCD">
        <w:t>)</w:t>
      </w:r>
    </w:p>
    <w:p w:rsidR="00AF26B7" w:rsidRPr="00B4468A" w:rsidRDefault="00AF26B7" w:rsidP="00984EC2">
      <w:pPr>
        <w:pStyle w:val="05-ODST-3"/>
      </w:pPr>
      <w:r w:rsidRPr="00B4468A">
        <w:rPr>
          <w:b/>
        </w:rPr>
        <w:t>Obsah nabídky</w:t>
      </w:r>
      <w:r w:rsidRPr="00B4468A">
        <w:t>. Nabídka bude opatřena obsahem s uvedením čísel stránek u jednotlivých oddílů (kapitol).</w:t>
      </w:r>
    </w:p>
    <w:p w:rsidR="00AF26B7" w:rsidRPr="00B4468A" w:rsidRDefault="00AF26B7" w:rsidP="00984EC2">
      <w:pPr>
        <w:pStyle w:val="05-ODST-3"/>
      </w:pPr>
      <w:r w:rsidRPr="00B4468A">
        <w:t xml:space="preserve">Uchazeč prokáže splnění </w:t>
      </w:r>
      <w:r w:rsidRPr="00B4468A">
        <w:rPr>
          <w:b/>
        </w:rPr>
        <w:t>profesních kvalifikačních předpokladů</w:t>
      </w:r>
    </w:p>
    <w:p w:rsidR="00AF26B7" w:rsidRPr="00B4468A" w:rsidRDefault="00AF26B7" w:rsidP="00CE1BAE">
      <w:pPr>
        <w:numPr>
          <w:ilvl w:val="0"/>
          <w:numId w:val="12"/>
        </w:numPr>
      </w:pPr>
      <w:r w:rsidRPr="00B4468A">
        <w:rPr>
          <w:b/>
        </w:rPr>
        <w:t>výpisem z obchodního rejstříku</w:t>
      </w:r>
      <w:r w:rsidRPr="00B4468A">
        <w:t>, pokud je v něm zapsán, či výpisem z jiné obdobné evidence, pokud je v ní zapsán, ne starší než 90 dnů k datu podání nabídky</w:t>
      </w:r>
    </w:p>
    <w:p w:rsidR="00AF26B7" w:rsidRDefault="00AF26B7" w:rsidP="00CE1BAE">
      <w:pPr>
        <w:numPr>
          <w:ilvl w:val="0"/>
          <w:numId w:val="12"/>
        </w:numPr>
      </w:pPr>
      <w:r w:rsidRPr="00B4468A">
        <w:rPr>
          <w:b/>
        </w:rPr>
        <w:t>dokladem o oprávnění k podnikání</w:t>
      </w:r>
      <w:r w:rsidRPr="00B4468A">
        <w:t xml:space="preserve"> v rozsahu odpovídajícím předmětu </w:t>
      </w:r>
      <w:r w:rsidR="00B14991" w:rsidRPr="00B4468A">
        <w:t xml:space="preserve">této </w:t>
      </w:r>
      <w:r w:rsidRPr="00B4468A">
        <w:t>zakázky, zejména doklad prokazující příslušné živnostenské oprávnění či licenci.</w:t>
      </w:r>
    </w:p>
    <w:p w:rsidR="00EF519E" w:rsidRPr="0092529B" w:rsidRDefault="00EF519E" w:rsidP="00EF519E">
      <w:pPr>
        <w:numPr>
          <w:ilvl w:val="0"/>
          <w:numId w:val="12"/>
        </w:numPr>
        <w:rPr>
          <w:rFonts w:cs="Arial"/>
        </w:rPr>
      </w:pPr>
      <w:r w:rsidRPr="0092529B">
        <w:rPr>
          <w:rFonts w:cs="Arial"/>
          <w:b/>
          <w:bCs/>
        </w:rPr>
        <w:t xml:space="preserve">dokladu osvědčující odbornou způsobilost dodavatele </w:t>
      </w:r>
      <w:r w:rsidRPr="0092529B">
        <w:rPr>
          <w:rFonts w:cs="Arial"/>
          <w:bCs/>
        </w:rPr>
        <w:t>nebo osoby, jejímž prostřednictvím odbornou způsobilost zabezpečuje, je-li pro plnění zakázky nezbytná podle zvláštních právních předpisů:</w:t>
      </w:r>
    </w:p>
    <w:p w:rsidR="00EF519E" w:rsidRPr="0092529B" w:rsidRDefault="00EF519E" w:rsidP="0092529B">
      <w:pPr>
        <w:numPr>
          <w:ilvl w:val="2"/>
          <w:numId w:val="12"/>
        </w:numPr>
        <w:rPr>
          <w:rFonts w:cs="Arial"/>
        </w:rPr>
      </w:pPr>
      <w:r w:rsidRPr="0092529B">
        <w:rPr>
          <w:rFonts w:cs="Arial"/>
          <w:u w:val="single"/>
        </w:rPr>
        <w:t>oprávnění Technické inspekce České republiky</w:t>
      </w:r>
      <w:r w:rsidRPr="0092529B">
        <w:rPr>
          <w:rFonts w:cs="Arial"/>
        </w:rPr>
        <w:t xml:space="preserve"> (TIČR) nebo Institutu technické inspekce (ITI) dle ustanovení § 6a odst. 1 písm. c) zákona č. 174/1968 Sb., o státním odborném dozoru nad bezpečností práce, ve znění pozdějších předpisů, k montáži a opravám vyhrazených plynových zařízení v rozsahu zařízení pro rozvod plynu s vysokým a velmi vysokým tlakem. </w:t>
      </w:r>
    </w:p>
    <w:p w:rsidR="00AF26B7" w:rsidRPr="00B4468A" w:rsidRDefault="00AF26B7" w:rsidP="004E65D5">
      <w:pPr>
        <w:pStyle w:val="05-ODST-3"/>
      </w:pPr>
      <w:r w:rsidRPr="00B4468A">
        <w:rPr>
          <w:b/>
        </w:rPr>
        <w:t>Cenová nabídka</w:t>
      </w:r>
      <w:r w:rsidRPr="00B4468A">
        <w:t xml:space="preserve"> vč. oce</w:t>
      </w:r>
      <w:r w:rsidR="00C160BB" w:rsidRPr="00B4468A">
        <w:t>ně</w:t>
      </w:r>
      <w:r w:rsidRPr="00B4468A">
        <w:t>n</w:t>
      </w:r>
      <w:r w:rsidR="00C160BB" w:rsidRPr="00B4468A">
        <w:t xml:space="preserve">ých výkazů výměr v členění </w:t>
      </w:r>
      <w:r w:rsidRPr="00B4468A">
        <w:t>dle článku 4</w:t>
      </w:r>
    </w:p>
    <w:p w:rsidR="00AF26B7" w:rsidRPr="00B4468A" w:rsidRDefault="00AF26B7" w:rsidP="004E65D5">
      <w:pPr>
        <w:pStyle w:val="05-ODST-3"/>
      </w:pPr>
      <w:r w:rsidRPr="00B4468A">
        <w:rPr>
          <w:b/>
        </w:rPr>
        <w:t>Podepsaný návrh smlouvy</w:t>
      </w:r>
      <w:r w:rsidRPr="00B4468A">
        <w:t xml:space="preserve"> o dílo včetně </w:t>
      </w:r>
      <w:r w:rsidRPr="00FC4CCD">
        <w:t xml:space="preserve">VOP (viz příloha č. </w:t>
      </w:r>
      <w:r w:rsidR="007D11BD" w:rsidRPr="00FC4CCD">
        <w:t>2</w:t>
      </w:r>
      <w:r w:rsidRPr="00FC4CCD">
        <w:t>)</w:t>
      </w:r>
    </w:p>
    <w:p w:rsidR="004C4B8F" w:rsidRPr="00B4468A" w:rsidRDefault="004C4B8F" w:rsidP="004E65D5">
      <w:pPr>
        <w:pStyle w:val="05-ODST-3"/>
      </w:pPr>
      <w:r w:rsidRPr="00B4468A">
        <w:rPr>
          <w:b/>
        </w:rPr>
        <w:t>Ostatní dokumenty</w:t>
      </w:r>
    </w:p>
    <w:p w:rsidR="004C4B8F" w:rsidRDefault="004C4B8F" w:rsidP="004C4B8F">
      <w:pPr>
        <w:pStyle w:val="05-ODST-3"/>
        <w:numPr>
          <w:ilvl w:val="0"/>
          <w:numId w:val="24"/>
        </w:numPr>
      </w:pPr>
      <w:r w:rsidRPr="004C4B8F">
        <w:rPr>
          <w:b/>
        </w:rPr>
        <w:t>Harmonogram plnění</w:t>
      </w:r>
      <w:r>
        <w:t xml:space="preserve"> </w:t>
      </w:r>
    </w:p>
    <w:p w:rsidR="00847FD0" w:rsidRPr="00847FD0" w:rsidRDefault="00847FD0" w:rsidP="004C4B8F">
      <w:pPr>
        <w:pStyle w:val="05-ODST-3"/>
        <w:numPr>
          <w:ilvl w:val="0"/>
          <w:numId w:val="24"/>
        </w:numPr>
        <w:rPr>
          <w:b/>
        </w:rPr>
      </w:pPr>
      <w:r w:rsidRPr="00847FD0">
        <w:rPr>
          <w:b/>
        </w:rPr>
        <w:t>Technologický postup prací</w:t>
      </w:r>
    </w:p>
    <w:p w:rsidR="00847FD0" w:rsidRDefault="00847FD0" w:rsidP="004C4B8F">
      <w:pPr>
        <w:pStyle w:val="05-ODST-3"/>
        <w:numPr>
          <w:ilvl w:val="0"/>
          <w:numId w:val="24"/>
        </w:numPr>
        <w:rPr>
          <w:b/>
        </w:rPr>
      </w:pPr>
      <w:r w:rsidRPr="00847FD0">
        <w:rPr>
          <w:b/>
        </w:rPr>
        <w:t>Přehled rizik týkající se BOZP</w:t>
      </w:r>
      <w:r>
        <w:rPr>
          <w:b/>
        </w:rPr>
        <w:t xml:space="preserve"> při prováděných pracích</w:t>
      </w:r>
    </w:p>
    <w:p w:rsidR="004C4B8F" w:rsidRDefault="004C4B8F" w:rsidP="004C4B8F">
      <w:pPr>
        <w:pStyle w:val="05-ODST-3"/>
        <w:numPr>
          <w:ilvl w:val="0"/>
          <w:numId w:val="24"/>
        </w:numPr>
      </w:pPr>
      <w:r w:rsidRPr="004C4B8F">
        <w:rPr>
          <w:b/>
        </w:rPr>
        <w:t>Požadavky na součinnost</w:t>
      </w:r>
      <w:r>
        <w:t xml:space="preserve"> objednatele</w:t>
      </w:r>
      <w:r w:rsidR="00B4468A">
        <w:t xml:space="preserve"> = zadavatele</w:t>
      </w:r>
    </w:p>
    <w:p w:rsidR="00AF26B7" w:rsidRDefault="00AF26B7" w:rsidP="004E65D5">
      <w:pPr>
        <w:pStyle w:val="05-ODST-3"/>
      </w:pPr>
      <w:r w:rsidRPr="004C4B8F">
        <w:rPr>
          <w:b/>
        </w:rPr>
        <w:t>Prohlášení, že uchazeč zachová mlčenlivost</w:t>
      </w:r>
      <w:r>
        <w:t xml:space="preserve"> o všech skutečnostech, které nabyl na základě těchto zadávacích podmínek a takto nabyté údaje použije pouze pro zpracování nabídky </w:t>
      </w:r>
      <w:r w:rsidR="00213465">
        <w:t xml:space="preserve">do výběrového </w:t>
      </w:r>
      <w:r>
        <w:t>řízení. Prohlášení bude podepsané osobou oprávněnou jednat jménem či za uchazeče.</w:t>
      </w:r>
    </w:p>
    <w:p w:rsidR="00AF26B7" w:rsidRDefault="00AF26B7" w:rsidP="004E65D5">
      <w:pPr>
        <w:pStyle w:val="05-ODST-3"/>
      </w:pPr>
      <w:r w:rsidRPr="004C4B8F">
        <w:rPr>
          <w:b/>
        </w:rPr>
        <w:t>Prohlášení</w:t>
      </w:r>
      <w:r>
        <w:t xml:space="preserve">, že uchazeč bere na vědomí a souhlasí s tím, že zadavatel je povinen a </w:t>
      </w:r>
      <w:r w:rsidRPr="004C4B8F">
        <w:rPr>
          <w:b/>
        </w:rPr>
        <w:t>zveřejní v souladu se zákonem č. 106/1999 Sb</w:t>
      </w:r>
      <w:r>
        <w:t xml:space="preserve">., o svobodném přístupu k informacím, ve znění </w:t>
      </w:r>
      <w:r>
        <w:lastRenderedPageBreak/>
        <w:t>pozdějších předpisů, na základě žádosti veškerou zadávací dokumentaci k zakázce č.</w:t>
      </w:r>
      <w:r w:rsidR="00664878">
        <w:t xml:space="preserve"> </w:t>
      </w:r>
      <w:r w:rsidR="003D219A" w:rsidRPr="00E534B1">
        <w:t>0</w:t>
      </w:r>
      <w:r w:rsidR="00E534B1" w:rsidRPr="00E534B1">
        <w:t>9</w:t>
      </w:r>
      <w:r w:rsidR="00E534B1">
        <w:t>3</w:t>
      </w:r>
      <w:r>
        <w:t>/1</w:t>
      </w:r>
      <w:r w:rsidR="003D219A">
        <w:t>4</w:t>
      </w:r>
      <w:r>
        <w:t>/OCN včetně smlouvy.</w:t>
      </w:r>
    </w:p>
    <w:p w:rsidR="00D56103" w:rsidRDefault="00D56103" w:rsidP="004E65D5">
      <w:pPr>
        <w:pStyle w:val="05-ODST-3"/>
      </w:pPr>
      <w:r>
        <w:t>Prohlášení o způsobu zajištění případných subdodávek a doložením seznamu subdodavatelských firem včetně prokázání jejich profesních kvalifikačních předpokladů.</w:t>
      </w:r>
    </w:p>
    <w:p w:rsidR="00D56103" w:rsidRDefault="00D56103" w:rsidP="00D56103">
      <w:pPr>
        <w:pStyle w:val="05-ODST-3"/>
      </w:pPr>
      <w:r>
        <w:t>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Návrhu smlouvy o dílo.</w:t>
      </w:r>
    </w:p>
    <w:p w:rsidR="00E534B1" w:rsidRDefault="00E534B1" w:rsidP="00E534B1">
      <w:pPr>
        <w:pStyle w:val="05-ODST-3"/>
      </w:pPr>
      <w:r>
        <w:t>Nabídka bude podepsána osobou (-</w:t>
      </w:r>
      <w:proofErr w:type="spellStart"/>
      <w:r>
        <w:t>ami</w:t>
      </w:r>
      <w:proofErr w:type="spellEnd"/>
      <w:r>
        <w:t>) oprávněnou (-</w:t>
      </w:r>
      <w:proofErr w:type="spellStart"/>
      <w:r>
        <w:t>nými</w:t>
      </w:r>
      <w:proofErr w:type="spellEnd"/>
      <w:r>
        <w:t>) jednat za uchazeče.</w:t>
      </w:r>
    </w:p>
    <w:p w:rsidR="00AF26B7" w:rsidRDefault="00853849" w:rsidP="003868B8">
      <w:pPr>
        <w:pStyle w:val="01-L"/>
      </w:pPr>
      <w:r>
        <w:t>J</w:t>
      </w:r>
      <w:r w:rsidR="00AF26B7">
        <w:t>iné požadavky zadavatele</w:t>
      </w:r>
    </w:p>
    <w:p w:rsidR="00AF26B7" w:rsidRDefault="00AF26B7" w:rsidP="00DC63ED">
      <w:pPr>
        <w:pStyle w:val="02-ODST-2"/>
      </w:pPr>
      <w:r>
        <w:t xml:space="preserve">Další požadavky zadavatele k </w:t>
      </w:r>
      <w:r w:rsidR="00631FDE">
        <w:t xml:space="preserve">výběrovému </w:t>
      </w:r>
      <w:r>
        <w:t>řízení</w:t>
      </w:r>
    </w:p>
    <w:p w:rsidR="00AF26B7" w:rsidRDefault="00AF26B7" w:rsidP="00DC63ED">
      <w:pPr>
        <w:pStyle w:val="05-ODST-3"/>
      </w:pPr>
      <w:r>
        <w:t>Uchazeč může podat pouze jednu nabídku.</w:t>
      </w:r>
    </w:p>
    <w:p w:rsidR="00AF26B7" w:rsidRDefault="00AF26B7" w:rsidP="00DC63ED">
      <w:pPr>
        <w:pStyle w:val="05-ODST-3"/>
      </w:pPr>
      <w:r>
        <w:t>Zadavatel nepřipouští řešení jinou variantou, než je uvedeno v zadávací dokumentaci. Žádná osoba (</w:t>
      </w:r>
      <w:r w:rsidR="00B65A70">
        <w:t>uchazeč</w:t>
      </w:r>
      <w:r>
        <w:t xml:space="preserve">) se nesmí zúčastnit tohoto </w:t>
      </w:r>
      <w:r w:rsidR="00631FDE">
        <w:t xml:space="preserve">výběrového </w:t>
      </w:r>
      <w:r>
        <w:t>řízení jako uchazeč více než jednou.</w:t>
      </w:r>
    </w:p>
    <w:p w:rsidR="00AF26B7" w:rsidRDefault="00AF26B7" w:rsidP="00DC63ED">
      <w:pPr>
        <w:pStyle w:val="05-ODST-3"/>
      </w:pPr>
      <w:r>
        <w:t>V případě, že vznikne rozpor mezi údaji o zakázce obsaženými v různých částech zadávací dokumentace, jsou pro zpracování nabídky podstatné údaje obsažené v návrhu smlouvy a ve všeobecných obchodních podmínkách, které jsou k tomuto návrhu přiloženy.</w:t>
      </w:r>
    </w:p>
    <w:p w:rsidR="00AF26B7" w:rsidRDefault="00AF26B7" w:rsidP="00DC63ED">
      <w:pPr>
        <w:pStyle w:val="05-ODST-3"/>
      </w:pPr>
      <w:r>
        <w:t>Náklady uchazečů spojené s účastí v</w:t>
      </w:r>
      <w:r w:rsidR="00631FDE">
        <w:t>e</w:t>
      </w:r>
      <w:r>
        <w:t xml:space="preserve"> </w:t>
      </w:r>
      <w:r w:rsidR="00631FDE">
        <w:t>výběrovém</w:t>
      </w:r>
      <w:r>
        <w:t xml:space="preserve"> řízení zadavatel nehradí.</w:t>
      </w:r>
    </w:p>
    <w:p w:rsidR="00AF26B7" w:rsidRDefault="00AF26B7" w:rsidP="00DC63ED">
      <w:pPr>
        <w:pStyle w:val="05-ODST-3"/>
      </w:pPr>
      <w:r>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631FDE">
        <w:t xml:space="preserve">výběrového </w:t>
      </w:r>
      <w:r>
        <w:t>řízení jednat o všech částech nabídky uchazeče.</w:t>
      </w:r>
    </w:p>
    <w:p w:rsidR="00AF26B7" w:rsidRDefault="00AF26B7" w:rsidP="00DC63ED">
      <w:pPr>
        <w:pStyle w:val="05-ODST-3"/>
      </w:pPr>
      <w:r>
        <w:t xml:space="preserve">Jednání o nabídkách v rámci </w:t>
      </w:r>
      <w:r w:rsidR="00631FDE">
        <w:t xml:space="preserve">výběrového </w:t>
      </w:r>
      <w:r>
        <w:t>řízení je vedeno písemně prostřednictvím elektronické pošty. Zadavatel si vyhrazuje právo pozvat uchazeče k osobnímu jednání o nabídkách.</w:t>
      </w:r>
    </w:p>
    <w:p w:rsidR="00AF26B7" w:rsidRDefault="00AF26B7" w:rsidP="00DC63ED">
      <w:pPr>
        <w:pStyle w:val="05-ODST-3"/>
      </w:pPr>
      <w:r>
        <w:t xml:space="preserve">Komunikačním jazykem pro veškerá jednání v rámci </w:t>
      </w:r>
      <w:r w:rsidR="00631FDE">
        <w:t xml:space="preserve">výběrového </w:t>
      </w:r>
      <w:r>
        <w:t xml:space="preserve">řízení je stanovena čeština, nepřipustí-li zadavatel výslovně jinak. </w:t>
      </w:r>
    </w:p>
    <w:p w:rsidR="00AF26B7" w:rsidRDefault="00AF26B7" w:rsidP="00DC63ED">
      <w:pPr>
        <w:pStyle w:val="05-ODST-3"/>
      </w:pPr>
      <w:r>
        <w:t xml:space="preserve">Zadavatel si vyhrazuje právo změny </w:t>
      </w:r>
      <w:r w:rsidR="00B85E81">
        <w:t xml:space="preserve">zadávací dokumentace, jakož i </w:t>
      </w:r>
      <w:r>
        <w:t xml:space="preserve">obsahu návrhu smlouvy o dílo, jenž je přílohou této zadávací dokumentace. </w:t>
      </w:r>
    </w:p>
    <w:p w:rsidR="00AF26B7" w:rsidRDefault="00AF26B7" w:rsidP="00DC63ED">
      <w:pPr>
        <w:pStyle w:val="05-ODST-3"/>
      </w:pPr>
      <w:r>
        <w:t>Zadavatel si vyhrazuje právo kdykoliv v</w:t>
      </w:r>
      <w:r w:rsidR="00631FDE">
        <w:t> </w:t>
      </w:r>
      <w:r>
        <w:t>průběhu</w:t>
      </w:r>
      <w:r w:rsidR="00631FDE">
        <w:t xml:space="preserve"> výběrového</w:t>
      </w:r>
      <w:r>
        <w:t xml:space="preserve"> řízení toto řízení ukončit a zrušit bez udání důvodu, odmítnout všechny nabídky a neuzavřít smlouvu s žádným z uchazečů.</w:t>
      </w:r>
    </w:p>
    <w:p w:rsidR="00AF26B7" w:rsidRDefault="00631FDE" w:rsidP="00DC63ED">
      <w:pPr>
        <w:pStyle w:val="01-L"/>
      </w:pPr>
      <w:r>
        <w:t xml:space="preserve">Výběrové </w:t>
      </w:r>
      <w:r w:rsidR="00AF26B7">
        <w:t>řízení</w:t>
      </w:r>
    </w:p>
    <w:p w:rsidR="009E343C" w:rsidRDefault="009E343C" w:rsidP="009E343C">
      <w:r>
        <w:t>Výběrové řízení je zahájeno uveřejněním zadávací dokumentace včetně všech příloh na oficiálních internetových stránkách společnosti ČEPRO, a.s., (profilu zadavatele) https://softender.cz/home/CEPROAS/current.</w:t>
      </w:r>
    </w:p>
    <w:p w:rsidR="009E343C" w:rsidRPr="00DA3AB5" w:rsidRDefault="009E343C" w:rsidP="009E343C">
      <w:r>
        <w:lastRenderedPageBreak/>
        <w:t xml:space="preserve">Dodavatel </w:t>
      </w:r>
      <w:r w:rsidRPr="00DA3AB5">
        <w:t>je oprávněn požadovat písemně dodatečné informace k zadávacím podmínkám. Písemná žádost musí být zadavateli doručena nejpozději 5 dnů před uplynutím lhůty pro podání nabídek.</w:t>
      </w:r>
    </w:p>
    <w:p w:rsidR="009E343C" w:rsidRDefault="009E343C" w:rsidP="009E343C">
      <w:pPr>
        <w:pStyle w:val="Nadpis2"/>
        <w:numPr>
          <w:ilvl w:val="1"/>
          <w:numId w:val="41"/>
        </w:numPr>
      </w:pPr>
      <w:bookmarkStart w:id="3" w:name="_Toc273535888"/>
      <w:r>
        <w:t>Místo, způsob a lhůta k podávání nabídek</w:t>
      </w:r>
      <w:bookmarkEnd w:id="3"/>
    </w:p>
    <w:p w:rsidR="009E343C" w:rsidRPr="0078320F" w:rsidRDefault="009E343C" w:rsidP="009E343C">
      <w:pPr>
        <w:rPr>
          <w:i/>
        </w:rPr>
      </w:pPr>
      <w:r w:rsidRPr="0078320F">
        <w:t xml:space="preserve">Nabídka </w:t>
      </w:r>
      <w:r>
        <w:t>bude</w:t>
      </w:r>
      <w:r w:rsidRPr="0078320F">
        <w:t xml:space="preserve"> podána </w:t>
      </w:r>
      <w:r>
        <w:t xml:space="preserve">písemně </w:t>
      </w:r>
      <w:r w:rsidRPr="0078320F">
        <w:rPr>
          <w:b/>
        </w:rPr>
        <w:t xml:space="preserve">v elektronické podobě prostřednictvím elektronického nástroje, prostřednictvím profilu zadavatele na adrese </w:t>
      </w:r>
      <w:hyperlink r:id="rId18" w:history="1">
        <w:r w:rsidRPr="0078320F">
          <w:rPr>
            <w:rStyle w:val="Hypertextovodkaz"/>
            <w:b/>
          </w:rPr>
          <w:t>https://www.softender.cz/home/profil/992824</w:t>
        </w:r>
      </w:hyperlink>
      <w:r>
        <w:t xml:space="preserve"> </w:t>
      </w:r>
      <w:r w:rsidRPr="0078320F">
        <w:rPr>
          <w:i/>
        </w:rPr>
        <w:t xml:space="preserve">nebo v </w:t>
      </w:r>
      <w:r>
        <w:rPr>
          <w:i/>
        </w:rPr>
        <w:t>l</w:t>
      </w:r>
      <w:r w:rsidRPr="0078320F">
        <w:rPr>
          <w:i/>
        </w:rPr>
        <w:t>istinné podobě 1x originál  1</w:t>
      </w:r>
      <w:r w:rsidRPr="0078320F">
        <w:rPr>
          <w:i/>
        </w:rPr>
        <w:tab/>
        <w:t xml:space="preserve">x kopie nabídky. </w:t>
      </w:r>
    </w:p>
    <w:p w:rsidR="009E343C" w:rsidRDefault="009E343C" w:rsidP="009E343C"/>
    <w:p w:rsidR="00E2445B" w:rsidRDefault="009E343C" w:rsidP="009E343C">
      <w:pPr>
        <w:rPr>
          <w:b/>
        </w:rPr>
      </w:pPr>
      <w:r>
        <w:t xml:space="preserve">Nabídka v elektronické podobě bude podána prostřednictvím profilu zadavatele na adrese </w:t>
      </w:r>
      <w:hyperlink r:id="rId19" w:history="1">
        <w:r w:rsidRPr="0062522F">
          <w:rPr>
            <w:rStyle w:val="Hypertextovodkaz"/>
          </w:rPr>
          <w:t>https://www.softender.cz/home/profil/992824</w:t>
        </w:r>
      </w:hyperlink>
      <w:r w:rsidRPr="0062522F">
        <w:t xml:space="preserve"> a bude označena názvem zakázky</w:t>
      </w:r>
    </w:p>
    <w:p w:rsidR="00E2445B" w:rsidRDefault="00E2445B" w:rsidP="009E343C">
      <w:pPr>
        <w:rPr>
          <w:b/>
        </w:rPr>
      </w:pPr>
    </w:p>
    <w:p w:rsidR="009E343C" w:rsidRPr="00023322" w:rsidRDefault="009E343C" w:rsidP="009E343C">
      <w:r w:rsidRPr="00023322">
        <w:t>Nabídka v </w:t>
      </w:r>
      <w:r w:rsidRPr="00023322">
        <w:rPr>
          <w:u w:val="single"/>
        </w:rPr>
        <w:t>elektronické verzi</w:t>
      </w:r>
      <w:r w:rsidRPr="00023322">
        <w:t xml:space="preserve"> nebo v listinné podobě musí být dodavatelem podána ve lhůtě nejpozději </w:t>
      </w:r>
      <w:r w:rsidRPr="00023322">
        <w:rPr>
          <w:b/>
          <w:color w:val="FF0000"/>
        </w:rPr>
        <w:t xml:space="preserve">do </w:t>
      </w:r>
      <w:r w:rsidR="001D2305" w:rsidRPr="001D2305">
        <w:rPr>
          <w:b/>
          <w:color w:val="FF0000"/>
        </w:rPr>
        <w:t>8. 8. 2014</w:t>
      </w:r>
      <w:r w:rsidRPr="001D2305">
        <w:rPr>
          <w:b/>
          <w:color w:val="FF0000"/>
        </w:rPr>
        <w:t xml:space="preserve"> do 10:00 hodin</w:t>
      </w:r>
      <w:r w:rsidRPr="00FF5FA1">
        <w:t>.</w:t>
      </w:r>
    </w:p>
    <w:p w:rsidR="009E343C" w:rsidRPr="00023322" w:rsidRDefault="009E343C" w:rsidP="009E343C"/>
    <w:p w:rsidR="009E343C" w:rsidRPr="00023322" w:rsidRDefault="009E343C" w:rsidP="009E343C">
      <w:r w:rsidRPr="00023322">
        <w:t>V případě listinné nabídky lze podat nabídku uchazeče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9E343C" w:rsidRPr="00023322" w:rsidRDefault="009E343C" w:rsidP="009E343C">
      <w:pPr>
        <w:tabs>
          <w:tab w:val="left" w:pos="1260"/>
        </w:tabs>
      </w:pPr>
      <w:r w:rsidRPr="00023322">
        <w:t>adresa:</w:t>
      </w:r>
      <w:r w:rsidRPr="00023322">
        <w:tab/>
        <w:t>ČEPRO, a. s.</w:t>
      </w:r>
    </w:p>
    <w:p w:rsidR="009E343C" w:rsidRPr="00023322" w:rsidRDefault="009E343C" w:rsidP="009E343C">
      <w:pPr>
        <w:tabs>
          <w:tab w:val="left" w:pos="1260"/>
        </w:tabs>
        <w:spacing w:before="0"/>
      </w:pPr>
      <w:r w:rsidRPr="00023322">
        <w:tab/>
        <w:t xml:space="preserve">Ing. Ivana Ševecová            </w:t>
      </w:r>
    </w:p>
    <w:p w:rsidR="009E343C" w:rsidRPr="00023322" w:rsidRDefault="009E343C" w:rsidP="009E343C">
      <w:pPr>
        <w:tabs>
          <w:tab w:val="left" w:pos="1260"/>
        </w:tabs>
        <w:spacing w:before="0"/>
      </w:pPr>
      <w:r w:rsidRPr="00023322">
        <w:tab/>
        <w:t>Dělnická 12/213</w:t>
      </w:r>
    </w:p>
    <w:p w:rsidR="009E343C" w:rsidRPr="00023322" w:rsidRDefault="009E343C" w:rsidP="009E343C">
      <w:pPr>
        <w:tabs>
          <w:tab w:val="left" w:pos="1260"/>
        </w:tabs>
        <w:spacing w:before="0"/>
      </w:pPr>
      <w:r w:rsidRPr="00023322">
        <w:tab/>
        <w:t>170 04 Praha 7</w:t>
      </w:r>
    </w:p>
    <w:p w:rsidR="009E343C" w:rsidRPr="00023322" w:rsidRDefault="009E343C" w:rsidP="009E343C">
      <w:pPr>
        <w:pStyle w:val="Nadpis2"/>
        <w:numPr>
          <w:ilvl w:val="1"/>
          <w:numId w:val="41"/>
        </w:numPr>
        <w:ind w:left="584"/>
      </w:pPr>
      <w:bookmarkStart w:id="4" w:name="_Toc273535889"/>
      <w:r w:rsidRPr="00023322">
        <w:t>Zadávací lhůta</w:t>
      </w:r>
      <w:bookmarkEnd w:id="4"/>
    </w:p>
    <w:p w:rsidR="009E343C" w:rsidRDefault="009E343C" w:rsidP="009E343C">
      <w:r w:rsidRPr="00023322">
        <w:t>Zadávací lhůta, po kterou jsou uchazeči svými předloženými nabídkami vázáni, se stanovuje ve lhůtě 90 dnů ode dne skončení lhůty pro podání nabídek.</w:t>
      </w:r>
    </w:p>
    <w:p w:rsidR="00AF26B7" w:rsidRDefault="00AF26B7" w:rsidP="004131A1">
      <w:pPr>
        <w:pStyle w:val="01-L"/>
      </w:pPr>
      <w:r>
        <w:t>Přílohy</w:t>
      </w:r>
    </w:p>
    <w:p w:rsidR="00AF26B7" w:rsidRDefault="00AF26B7" w:rsidP="00AF26B7">
      <w:r>
        <w:t xml:space="preserve">Nedílnou součástí této zadávací dokumentace jsou tyto přílohy: </w:t>
      </w:r>
    </w:p>
    <w:p w:rsidR="00AF26B7" w:rsidRDefault="00AF26B7" w:rsidP="00AF26B7">
      <w:r w:rsidRPr="00353F8D">
        <w:t>Příloha č. 1</w:t>
      </w:r>
      <w:r w:rsidR="00BD340C">
        <w:t xml:space="preserve"> A</w:t>
      </w:r>
      <w:r w:rsidRPr="00353F8D">
        <w:t xml:space="preserve"> – </w:t>
      </w:r>
      <w:r w:rsidR="00984EC2" w:rsidRPr="00353F8D">
        <w:t xml:space="preserve"> </w:t>
      </w:r>
      <w:r w:rsidR="00FC4CCD">
        <w:t>Projektová dokumentace</w:t>
      </w:r>
      <w:r w:rsidR="00BD340C">
        <w:t xml:space="preserve"> úpravy na KZ v PARAMO Pardubice</w:t>
      </w:r>
    </w:p>
    <w:p w:rsidR="00BD340C" w:rsidRDefault="00BD340C" w:rsidP="00AF26B7">
      <w:r>
        <w:t xml:space="preserve">Příloha č. 1 B </w:t>
      </w:r>
      <w:r w:rsidRPr="00353F8D">
        <w:t xml:space="preserve">– </w:t>
      </w:r>
      <w:r>
        <w:t xml:space="preserve"> Projektová dokumentace úpravy v ČS 220, sklad Potěhy</w:t>
      </w:r>
    </w:p>
    <w:p w:rsidR="00853849" w:rsidRDefault="00853849" w:rsidP="00853849">
      <w:r>
        <w:t xml:space="preserve">Příloha č. </w:t>
      </w:r>
      <w:r w:rsidR="007D11BD">
        <w:t>2</w:t>
      </w:r>
      <w:r>
        <w:t xml:space="preserve"> –  </w:t>
      </w:r>
      <w:r w:rsidR="00FC4CCD">
        <w:t>Smlouva o dílo</w:t>
      </w:r>
    </w:p>
    <w:p w:rsidR="00853849" w:rsidRDefault="00853849" w:rsidP="00853849">
      <w:r>
        <w:t xml:space="preserve">Příloha č. </w:t>
      </w:r>
      <w:r w:rsidR="007D11BD">
        <w:t>3</w:t>
      </w:r>
      <w:r>
        <w:t xml:space="preserve"> </w:t>
      </w:r>
      <w:r w:rsidR="00BD340C">
        <w:t xml:space="preserve"> A </w:t>
      </w:r>
      <w:r>
        <w:t xml:space="preserve">–  </w:t>
      </w:r>
      <w:r w:rsidR="00FC4CCD">
        <w:t>Výkaz výměr</w:t>
      </w:r>
      <w:r w:rsidR="00BD340C">
        <w:t xml:space="preserve"> úpravy na KZ v PARAMO Pardubice</w:t>
      </w:r>
    </w:p>
    <w:p w:rsidR="00BD340C" w:rsidRDefault="00BD340C" w:rsidP="00BD340C">
      <w:r>
        <w:t>Příloha č. 3  B –  Výkaz výměr úpravy v ČS 220, sklad Potěhy</w:t>
      </w:r>
    </w:p>
    <w:p w:rsidR="00FC4CCD" w:rsidRDefault="00FC4CCD" w:rsidP="00FC4CCD">
      <w:r>
        <w:t>Příloha č. 4 –  Krycí list</w:t>
      </w:r>
    </w:p>
    <w:p w:rsidR="00BD340C" w:rsidRDefault="00BD340C" w:rsidP="00FC4CCD">
      <w:r>
        <w:t xml:space="preserve">Příloha </w:t>
      </w:r>
      <w:r w:rsidR="00890D24">
        <w:t xml:space="preserve">č. 5 </w:t>
      </w:r>
      <w:r w:rsidR="00890D24">
        <w:softHyphen/>
        <w:t>– Požadavky pro seznámení se s předpisy stanovenými pro areál závodu PARAMO</w:t>
      </w:r>
    </w:p>
    <w:p w:rsidR="00FC4CCD" w:rsidRDefault="00FC4CCD" w:rsidP="00853849"/>
    <w:p w:rsidR="00853849" w:rsidRDefault="00853849" w:rsidP="00853849"/>
    <w:p w:rsidR="00AF26B7" w:rsidRDefault="00984EC2" w:rsidP="00AF26B7">
      <w:r>
        <w:t xml:space="preserve">V Praze </w:t>
      </w:r>
      <w:r w:rsidRPr="00FF5FA1">
        <w:t>dne</w:t>
      </w:r>
      <w:r w:rsidR="00E2445B">
        <w:t xml:space="preserve"> </w:t>
      </w:r>
      <w:r w:rsidR="001D2305">
        <w:t>23</w:t>
      </w:r>
      <w:r w:rsidR="0092529B">
        <w:t>. 7</w:t>
      </w:r>
      <w:r w:rsidR="00FF5FA1" w:rsidRPr="00FF5FA1">
        <w:t>. 2014</w:t>
      </w:r>
    </w:p>
    <w:p w:rsidR="00231D7B" w:rsidRDefault="00231D7B" w:rsidP="00AF26B7"/>
    <w:p w:rsidR="00AF26B7" w:rsidRDefault="00AF26B7" w:rsidP="00AF26B7">
      <w:r>
        <w:t>Odbor centrálního nákupu, ČEPRO, a. s.</w:t>
      </w:r>
    </w:p>
    <w:sectPr w:rsidR="00AF26B7">
      <w:footerReference w:type="default" r:id="rId20"/>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728" w:rsidRDefault="00A74728">
      <w:r>
        <w:separator/>
      </w:r>
    </w:p>
  </w:endnote>
  <w:endnote w:type="continuationSeparator" w:id="0">
    <w:p w:rsidR="00A74728" w:rsidRDefault="00A74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066EE43C" wp14:editId="673672D7">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8C6945">
      <w:rPr>
        <w:rStyle w:val="slostrnky"/>
        <w:noProof/>
      </w:rPr>
      <w:t>6</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8C6945">
      <w:rPr>
        <w:rStyle w:val="slostrnky"/>
        <w:noProof/>
      </w:rPr>
      <w:t>12</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728" w:rsidRDefault="00A74728">
      <w:r>
        <w:separator/>
      </w:r>
    </w:p>
  </w:footnote>
  <w:footnote w:type="continuationSeparator" w:id="0">
    <w:p w:rsidR="00A74728" w:rsidRDefault="00A747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D675A"/>
    <w:multiLevelType w:val="hybridMultilevel"/>
    <w:tmpl w:val="7C3A464A"/>
    <w:lvl w:ilvl="0" w:tplc="2362D0EE">
      <w:numFmt w:val="bullet"/>
      <w:lvlText w:val="-"/>
      <w:lvlJc w:val="left"/>
      <w:pPr>
        <w:ind w:left="360" w:hanging="360"/>
      </w:pPr>
      <w:rPr>
        <w:rFonts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nsid w:val="066A3880"/>
    <w:multiLevelType w:val="hybridMultilevel"/>
    <w:tmpl w:val="F7FC1808"/>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
    <w:nsid w:val="10885813"/>
    <w:multiLevelType w:val="hybridMultilevel"/>
    <w:tmpl w:val="031A593C"/>
    <w:lvl w:ilvl="0" w:tplc="7A8CBE1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27B3C40"/>
    <w:multiLevelType w:val="hybridMultilevel"/>
    <w:tmpl w:val="527E0AB6"/>
    <w:lvl w:ilvl="0" w:tplc="EF3437F0">
      <w:start w:val="1"/>
      <w:numFmt w:val="lowerLetter"/>
      <w:lvlText w:val="%1)"/>
      <w:lvlJc w:val="left"/>
      <w:pPr>
        <w:ind w:left="1080" w:hanging="360"/>
      </w:pPr>
      <w:rPr>
        <w:rFonts w:ascii="Arial" w:eastAsia="Times New Roman" w:hAnsi="Arial" w:cs="Times New Roman" w:hint="default"/>
        <w:b/>
      </w:rPr>
    </w:lvl>
    <w:lvl w:ilvl="1" w:tplc="04050019">
      <w:start w:val="1"/>
      <w:numFmt w:val="lowerLetter"/>
      <w:lvlText w:val="%2."/>
      <w:lvlJc w:val="left"/>
      <w:pPr>
        <w:ind w:left="1800" w:hanging="360"/>
      </w:pPr>
      <w:rPr>
        <w:rFonts w:cs="Times New Roman"/>
      </w:rPr>
    </w:lvl>
    <w:lvl w:ilvl="2" w:tplc="0405001B">
      <w:start w:val="1"/>
      <w:numFmt w:val="lowerRoman"/>
      <w:lvlText w:val="%3."/>
      <w:lvlJc w:val="right"/>
      <w:pPr>
        <w:ind w:left="2520" w:hanging="180"/>
      </w:pPr>
      <w:rPr>
        <w:rFonts w:cs="Times New Roman"/>
      </w:rPr>
    </w:lvl>
    <w:lvl w:ilvl="3" w:tplc="0405000F">
      <w:start w:val="1"/>
      <w:numFmt w:val="decimal"/>
      <w:lvlText w:val="%4."/>
      <w:lvlJc w:val="left"/>
      <w:pPr>
        <w:ind w:left="3240" w:hanging="360"/>
      </w:pPr>
      <w:rPr>
        <w:rFonts w:cs="Times New Roman"/>
      </w:rPr>
    </w:lvl>
    <w:lvl w:ilvl="4" w:tplc="04050019">
      <w:start w:val="1"/>
      <w:numFmt w:val="lowerLetter"/>
      <w:lvlText w:val="%5."/>
      <w:lvlJc w:val="left"/>
      <w:pPr>
        <w:ind w:left="3960" w:hanging="360"/>
      </w:pPr>
      <w:rPr>
        <w:rFonts w:cs="Times New Roman"/>
      </w:rPr>
    </w:lvl>
    <w:lvl w:ilvl="5" w:tplc="0405001B">
      <w:start w:val="1"/>
      <w:numFmt w:val="lowerRoman"/>
      <w:lvlText w:val="%6."/>
      <w:lvlJc w:val="right"/>
      <w:pPr>
        <w:ind w:left="4680" w:hanging="180"/>
      </w:pPr>
      <w:rPr>
        <w:rFonts w:cs="Times New Roman"/>
      </w:rPr>
    </w:lvl>
    <w:lvl w:ilvl="6" w:tplc="0405000F">
      <w:start w:val="1"/>
      <w:numFmt w:val="decimal"/>
      <w:lvlText w:val="%7."/>
      <w:lvlJc w:val="left"/>
      <w:pPr>
        <w:ind w:left="5400" w:hanging="360"/>
      </w:pPr>
      <w:rPr>
        <w:rFonts w:cs="Times New Roman"/>
      </w:rPr>
    </w:lvl>
    <w:lvl w:ilvl="7" w:tplc="04050019">
      <w:start w:val="1"/>
      <w:numFmt w:val="lowerLetter"/>
      <w:lvlText w:val="%8."/>
      <w:lvlJc w:val="left"/>
      <w:pPr>
        <w:ind w:left="6120" w:hanging="360"/>
      </w:pPr>
      <w:rPr>
        <w:rFonts w:cs="Times New Roman"/>
      </w:rPr>
    </w:lvl>
    <w:lvl w:ilvl="8" w:tplc="0405001B">
      <w:start w:val="1"/>
      <w:numFmt w:val="lowerRoman"/>
      <w:lvlText w:val="%9."/>
      <w:lvlJc w:val="right"/>
      <w:pPr>
        <w:ind w:left="6840" w:hanging="180"/>
      </w:pPr>
      <w:rPr>
        <w:rFonts w:cs="Times New Roman"/>
      </w:rPr>
    </w:lvl>
  </w:abstractNum>
  <w:abstractNum w:abstractNumId="4">
    <w:nsid w:val="169A4B1E"/>
    <w:multiLevelType w:val="hybridMultilevel"/>
    <w:tmpl w:val="0EFC524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B152D8B"/>
    <w:multiLevelType w:val="hybridMultilevel"/>
    <w:tmpl w:val="6B8C476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BD2016C"/>
    <w:multiLevelType w:val="multilevel"/>
    <w:tmpl w:val="755CDAF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8">
    <w:nsid w:val="1EEF69AA"/>
    <w:multiLevelType w:val="hybridMultilevel"/>
    <w:tmpl w:val="DAA22B6A"/>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02F6414"/>
    <w:multiLevelType w:val="hybridMultilevel"/>
    <w:tmpl w:val="2D80EC8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3B8AA608">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26747161"/>
    <w:multiLevelType w:val="hybridMultilevel"/>
    <w:tmpl w:val="FF9EDE2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9CF372E"/>
    <w:multiLevelType w:val="hybridMultilevel"/>
    <w:tmpl w:val="7BB8D8AA"/>
    <w:lvl w:ilvl="0" w:tplc="0405000B">
      <w:start w:val="1"/>
      <w:numFmt w:val="bullet"/>
      <w:lvlText w:val=""/>
      <w:lvlJc w:val="left"/>
      <w:pPr>
        <w:ind w:left="1800" w:hanging="360"/>
      </w:pPr>
      <w:rPr>
        <w:rFonts w:ascii="Wingdings" w:hAnsi="Wingding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2">
    <w:nsid w:val="2C2E1C00"/>
    <w:multiLevelType w:val="hybridMultilevel"/>
    <w:tmpl w:val="BABC65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0124FD2"/>
    <w:multiLevelType w:val="hybridMultilevel"/>
    <w:tmpl w:val="DD00FC76"/>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3B8AA608">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331575B2"/>
    <w:multiLevelType w:val="multilevel"/>
    <w:tmpl w:val="F55EB2D2"/>
    <w:lvl w:ilvl="0">
      <w:start w:val="3"/>
      <w:numFmt w:val="decimal"/>
      <w:lvlText w:val="%1"/>
      <w:lvlJc w:val="left"/>
      <w:pPr>
        <w:ind w:left="927"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647" w:hanging="1080"/>
      </w:pPr>
      <w:rPr>
        <w:rFonts w:hint="default"/>
      </w:rPr>
    </w:lvl>
    <w:lvl w:ilvl="5">
      <w:start w:val="1"/>
      <w:numFmt w:val="decimal"/>
      <w:lvlText w:val="%1.%2.%3.%4.%5.%6"/>
      <w:lvlJc w:val="left"/>
      <w:pPr>
        <w:ind w:left="1647" w:hanging="1080"/>
      </w:pPr>
      <w:rPr>
        <w:rFonts w:hint="default"/>
      </w:rPr>
    </w:lvl>
    <w:lvl w:ilvl="6">
      <w:start w:val="1"/>
      <w:numFmt w:val="decimal"/>
      <w:lvlText w:val="%1.%2.%3.%4.%5.%6.%7"/>
      <w:lvlJc w:val="left"/>
      <w:pPr>
        <w:ind w:left="2007" w:hanging="1440"/>
      </w:pPr>
      <w:rPr>
        <w:rFonts w:hint="default"/>
      </w:rPr>
    </w:lvl>
    <w:lvl w:ilvl="7">
      <w:start w:val="1"/>
      <w:numFmt w:val="decimal"/>
      <w:lvlText w:val="%1.%2.%3.%4.%5.%6.%7.%8"/>
      <w:lvlJc w:val="left"/>
      <w:pPr>
        <w:ind w:left="2007" w:hanging="1440"/>
      </w:pPr>
      <w:rPr>
        <w:rFonts w:hint="default"/>
      </w:rPr>
    </w:lvl>
    <w:lvl w:ilvl="8">
      <w:start w:val="1"/>
      <w:numFmt w:val="decimal"/>
      <w:lvlText w:val="%1.%2.%3.%4.%5.%6.%7.%8.%9"/>
      <w:lvlJc w:val="left"/>
      <w:pPr>
        <w:ind w:left="2367" w:hanging="1800"/>
      </w:pPr>
      <w:rPr>
        <w:rFonts w:hint="default"/>
      </w:rPr>
    </w:lvl>
  </w:abstractNum>
  <w:abstractNum w:abstractNumId="15">
    <w:nsid w:val="33D95B9B"/>
    <w:multiLevelType w:val="hybridMultilevel"/>
    <w:tmpl w:val="16EEE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4931DDA"/>
    <w:multiLevelType w:val="hybridMultilevel"/>
    <w:tmpl w:val="EBFCD6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38194BEC"/>
    <w:multiLevelType w:val="hybridMultilevel"/>
    <w:tmpl w:val="D5967514"/>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9">
    <w:nsid w:val="383164BF"/>
    <w:multiLevelType w:val="hybridMultilevel"/>
    <w:tmpl w:val="83F24E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A4E1451"/>
    <w:multiLevelType w:val="hybridMultilevel"/>
    <w:tmpl w:val="9C701EFC"/>
    <w:lvl w:ilvl="0" w:tplc="03A087B8">
      <w:start w:val="2"/>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3F34605C"/>
    <w:multiLevelType w:val="hybridMultilevel"/>
    <w:tmpl w:val="F0744BE2"/>
    <w:lvl w:ilvl="0" w:tplc="2AAEE154">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23">
    <w:nsid w:val="41CD29D5"/>
    <w:multiLevelType w:val="hybridMultilevel"/>
    <w:tmpl w:val="012A0190"/>
    <w:lvl w:ilvl="0" w:tplc="0405000B">
      <w:start w:val="1"/>
      <w:numFmt w:val="bullet"/>
      <w:lvlText w:val=""/>
      <w:lvlJc w:val="left"/>
      <w:pPr>
        <w:ind w:left="786" w:hanging="360"/>
      </w:pPr>
      <w:rPr>
        <w:rFonts w:ascii="Wingdings" w:hAnsi="Wingding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4">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4B06724A"/>
    <w:multiLevelType w:val="hybridMultilevel"/>
    <w:tmpl w:val="9BDE0202"/>
    <w:lvl w:ilvl="0" w:tplc="04050001">
      <w:start w:val="1"/>
      <w:numFmt w:val="bullet"/>
      <w:lvlText w:val=""/>
      <w:lvlJc w:val="left"/>
      <w:pPr>
        <w:ind w:left="1005" w:hanging="360"/>
      </w:pPr>
      <w:rPr>
        <w:rFonts w:ascii="Symbol" w:hAnsi="Symbol" w:hint="default"/>
      </w:rPr>
    </w:lvl>
    <w:lvl w:ilvl="1" w:tplc="04050003" w:tentative="1">
      <w:start w:val="1"/>
      <w:numFmt w:val="bullet"/>
      <w:lvlText w:val="o"/>
      <w:lvlJc w:val="left"/>
      <w:pPr>
        <w:ind w:left="1725" w:hanging="360"/>
      </w:pPr>
      <w:rPr>
        <w:rFonts w:ascii="Courier New" w:hAnsi="Courier New" w:cs="Courier New" w:hint="default"/>
      </w:rPr>
    </w:lvl>
    <w:lvl w:ilvl="2" w:tplc="04050005" w:tentative="1">
      <w:start w:val="1"/>
      <w:numFmt w:val="bullet"/>
      <w:lvlText w:val=""/>
      <w:lvlJc w:val="left"/>
      <w:pPr>
        <w:ind w:left="2445" w:hanging="360"/>
      </w:pPr>
      <w:rPr>
        <w:rFonts w:ascii="Wingdings" w:hAnsi="Wingdings" w:hint="default"/>
      </w:rPr>
    </w:lvl>
    <w:lvl w:ilvl="3" w:tplc="04050001" w:tentative="1">
      <w:start w:val="1"/>
      <w:numFmt w:val="bullet"/>
      <w:lvlText w:val=""/>
      <w:lvlJc w:val="left"/>
      <w:pPr>
        <w:ind w:left="3165" w:hanging="360"/>
      </w:pPr>
      <w:rPr>
        <w:rFonts w:ascii="Symbol" w:hAnsi="Symbol" w:hint="default"/>
      </w:rPr>
    </w:lvl>
    <w:lvl w:ilvl="4" w:tplc="04050003" w:tentative="1">
      <w:start w:val="1"/>
      <w:numFmt w:val="bullet"/>
      <w:lvlText w:val="o"/>
      <w:lvlJc w:val="left"/>
      <w:pPr>
        <w:ind w:left="3885" w:hanging="360"/>
      </w:pPr>
      <w:rPr>
        <w:rFonts w:ascii="Courier New" w:hAnsi="Courier New" w:cs="Courier New" w:hint="default"/>
      </w:rPr>
    </w:lvl>
    <w:lvl w:ilvl="5" w:tplc="04050005" w:tentative="1">
      <w:start w:val="1"/>
      <w:numFmt w:val="bullet"/>
      <w:lvlText w:val=""/>
      <w:lvlJc w:val="left"/>
      <w:pPr>
        <w:ind w:left="4605" w:hanging="360"/>
      </w:pPr>
      <w:rPr>
        <w:rFonts w:ascii="Wingdings" w:hAnsi="Wingdings" w:hint="default"/>
      </w:rPr>
    </w:lvl>
    <w:lvl w:ilvl="6" w:tplc="04050001" w:tentative="1">
      <w:start w:val="1"/>
      <w:numFmt w:val="bullet"/>
      <w:lvlText w:val=""/>
      <w:lvlJc w:val="left"/>
      <w:pPr>
        <w:ind w:left="5325" w:hanging="360"/>
      </w:pPr>
      <w:rPr>
        <w:rFonts w:ascii="Symbol" w:hAnsi="Symbol" w:hint="default"/>
      </w:rPr>
    </w:lvl>
    <w:lvl w:ilvl="7" w:tplc="04050003" w:tentative="1">
      <w:start w:val="1"/>
      <w:numFmt w:val="bullet"/>
      <w:lvlText w:val="o"/>
      <w:lvlJc w:val="left"/>
      <w:pPr>
        <w:ind w:left="6045" w:hanging="360"/>
      </w:pPr>
      <w:rPr>
        <w:rFonts w:ascii="Courier New" w:hAnsi="Courier New" w:cs="Courier New" w:hint="default"/>
      </w:rPr>
    </w:lvl>
    <w:lvl w:ilvl="8" w:tplc="04050005" w:tentative="1">
      <w:start w:val="1"/>
      <w:numFmt w:val="bullet"/>
      <w:lvlText w:val=""/>
      <w:lvlJc w:val="left"/>
      <w:pPr>
        <w:ind w:left="6765" w:hanging="360"/>
      </w:pPr>
      <w:rPr>
        <w:rFonts w:ascii="Wingdings" w:hAnsi="Wingdings" w:hint="default"/>
      </w:rPr>
    </w:lvl>
  </w:abstractNum>
  <w:abstractNum w:abstractNumId="26">
    <w:nsid w:val="517257F0"/>
    <w:multiLevelType w:val="hybridMultilevel"/>
    <w:tmpl w:val="610A434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8">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30">
    <w:nsid w:val="5AE129E1"/>
    <w:multiLevelType w:val="multilevel"/>
    <w:tmpl w:val="A4EA24F2"/>
    <w:lvl w:ilvl="0">
      <w:start w:val="2"/>
      <w:numFmt w:val="decimal"/>
      <w:lvlText w:val="%1"/>
      <w:lvlJc w:val="left"/>
      <w:pPr>
        <w:ind w:left="435" w:hanging="435"/>
      </w:pPr>
      <w:rPr>
        <w:rFonts w:hint="default"/>
      </w:rPr>
    </w:lvl>
    <w:lvl w:ilvl="1">
      <w:start w:val="4"/>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1">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nsid w:val="60F14528"/>
    <w:multiLevelType w:val="hybridMultilevel"/>
    <w:tmpl w:val="F0243568"/>
    <w:lvl w:ilvl="0" w:tplc="04050001">
      <w:start w:val="1"/>
      <w:numFmt w:val="bullet"/>
      <w:lvlText w:val=""/>
      <w:lvlJc w:val="left"/>
      <w:pPr>
        <w:ind w:left="1780" w:hanging="360"/>
      </w:pPr>
      <w:rPr>
        <w:rFonts w:ascii="Symbol" w:hAnsi="Symbol" w:hint="default"/>
      </w:rPr>
    </w:lvl>
    <w:lvl w:ilvl="1" w:tplc="04050003">
      <w:start w:val="1"/>
      <w:numFmt w:val="bullet"/>
      <w:lvlText w:val="o"/>
      <w:lvlJc w:val="left"/>
      <w:pPr>
        <w:ind w:left="2500" w:hanging="360"/>
      </w:pPr>
      <w:rPr>
        <w:rFonts w:ascii="Courier New" w:hAnsi="Courier New" w:cs="Courier New" w:hint="default"/>
      </w:rPr>
    </w:lvl>
    <w:lvl w:ilvl="2" w:tplc="04050005" w:tentative="1">
      <w:start w:val="1"/>
      <w:numFmt w:val="bullet"/>
      <w:lvlText w:val=""/>
      <w:lvlJc w:val="left"/>
      <w:pPr>
        <w:ind w:left="3220" w:hanging="360"/>
      </w:pPr>
      <w:rPr>
        <w:rFonts w:ascii="Wingdings" w:hAnsi="Wingdings" w:hint="default"/>
      </w:rPr>
    </w:lvl>
    <w:lvl w:ilvl="3" w:tplc="04050001" w:tentative="1">
      <w:start w:val="1"/>
      <w:numFmt w:val="bullet"/>
      <w:lvlText w:val=""/>
      <w:lvlJc w:val="left"/>
      <w:pPr>
        <w:ind w:left="3940" w:hanging="360"/>
      </w:pPr>
      <w:rPr>
        <w:rFonts w:ascii="Symbol" w:hAnsi="Symbol" w:hint="default"/>
      </w:rPr>
    </w:lvl>
    <w:lvl w:ilvl="4" w:tplc="04050003" w:tentative="1">
      <w:start w:val="1"/>
      <w:numFmt w:val="bullet"/>
      <w:lvlText w:val="o"/>
      <w:lvlJc w:val="left"/>
      <w:pPr>
        <w:ind w:left="4660" w:hanging="360"/>
      </w:pPr>
      <w:rPr>
        <w:rFonts w:ascii="Courier New" w:hAnsi="Courier New" w:cs="Courier New" w:hint="default"/>
      </w:rPr>
    </w:lvl>
    <w:lvl w:ilvl="5" w:tplc="04050005" w:tentative="1">
      <w:start w:val="1"/>
      <w:numFmt w:val="bullet"/>
      <w:lvlText w:val=""/>
      <w:lvlJc w:val="left"/>
      <w:pPr>
        <w:ind w:left="5380" w:hanging="360"/>
      </w:pPr>
      <w:rPr>
        <w:rFonts w:ascii="Wingdings" w:hAnsi="Wingdings" w:hint="default"/>
      </w:rPr>
    </w:lvl>
    <w:lvl w:ilvl="6" w:tplc="04050001" w:tentative="1">
      <w:start w:val="1"/>
      <w:numFmt w:val="bullet"/>
      <w:lvlText w:val=""/>
      <w:lvlJc w:val="left"/>
      <w:pPr>
        <w:ind w:left="6100" w:hanging="360"/>
      </w:pPr>
      <w:rPr>
        <w:rFonts w:ascii="Symbol" w:hAnsi="Symbol" w:hint="default"/>
      </w:rPr>
    </w:lvl>
    <w:lvl w:ilvl="7" w:tplc="04050003" w:tentative="1">
      <w:start w:val="1"/>
      <w:numFmt w:val="bullet"/>
      <w:lvlText w:val="o"/>
      <w:lvlJc w:val="left"/>
      <w:pPr>
        <w:ind w:left="6820" w:hanging="360"/>
      </w:pPr>
      <w:rPr>
        <w:rFonts w:ascii="Courier New" w:hAnsi="Courier New" w:cs="Courier New" w:hint="default"/>
      </w:rPr>
    </w:lvl>
    <w:lvl w:ilvl="8" w:tplc="04050005" w:tentative="1">
      <w:start w:val="1"/>
      <w:numFmt w:val="bullet"/>
      <w:lvlText w:val=""/>
      <w:lvlJc w:val="left"/>
      <w:pPr>
        <w:ind w:left="7540" w:hanging="360"/>
      </w:pPr>
      <w:rPr>
        <w:rFonts w:ascii="Wingdings" w:hAnsi="Wingdings" w:hint="default"/>
      </w:rPr>
    </w:lvl>
  </w:abstractNum>
  <w:abstractNum w:abstractNumId="33">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504202F"/>
    <w:multiLevelType w:val="multilevel"/>
    <w:tmpl w:val="E5CA10F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5">
    <w:nsid w:val="66A336B6"/>
    <w:multiLevelType w:val="hybridMultilevel"/>
    <w:tmpl w:val="56463F96"/>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694B1E54"/>
    <w:multiLevelType w:val="hybridMultilevel"/>
    <w:tmpl w:val="74C411E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B">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38">
    <w:nsid w:val="738E6FED"/>
    <w:multiLevelType w:val="hybridMultilevel"/>
    <w:tmpl w:val="3D4AA9E6"/>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9">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81C1791"/>
    <w:multiLevelType w:val="hybridMultilevel"/>
    <w:tmpl w:val="9BD820B0"/>
    <w:lvl w:ilvl="0" w:tplc="04050003">
      <w:start w:val="1"/>
      <w:numFmt w:val="bullet"/>
      <w:lvlText w:val="o"/>
      <w:lvlJc w:val="left"/>
      <w:pPr>
        <w:ind w:left="928" w:hanging="360"/>
      </w:pPr>
      <w:rPr>
        <w:rFonts w:ascii="Courier New" w:hAnsi="Courier New" w:cs="Courier New"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41">
    <w:nsid w:val="7E3F00AD"/>
    <w:multiLevelType w:val="multilevel"/>
    <w:tmpl w:val="528641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FCE6975"/>
    <w:multiLevelType w:val="hybridMultilevel"/>
    <w:tmpl w:val="20C2FE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1"/>
  </w:num>
  <w:num w:numId="2">
    <w:abstractNumId w:val="29"/>
  </w:num>
  <w:num w:numId="3">
    <w:abstractNumId w:val="34"/>
  </w:num>
  <w:num w:numId="4">
    <w:abstractNumId w:val="34"/>
  </w:num>
  <w:num w:numId="5">
    <w:abstractNumId w:val="5"/>
  </w:num>
  <w:num w:numId="6">
    <w:abstractNumId w:val="33"/>
  </w:num>
  <w:num w:numId="7">
    <w:abstractNumId w:val="28"/>
  </w:num>
  <w:num w:numId="8">
    <w:abstractNumId w:val="7"/>
  </w:num>
  <w:num w:numId="9">
    <w:abstractNumId w:val="27"/>
  </w:num>
  <w:num w:numId="10">
    <w:abstractNumId w:val="37"/>
  </w:num>
  <w:num w:numId="11">
    <w:abstractNumId w:val="39"/>
  </w:num>
  <w:num w:numId="12">
    <w:abstractNumId w:val="17"/>
  </w:num>
  <w:num w:numId="13">
    <w:abstractNumId w:val="31"/>
  </w:num>
  <w:num w:numId="14">
    <w:abstractNumId w:val="24"/>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36"/>
  </w:num>
  <w:num w:numId="18">
    <w:abstractNumId w:val="20"/>
  </w:num>
  <w:num w:numId="19">
    <w:abstractNumId w:val="15"/>
  </w:num>
  <w:num w:numId="20">
    <w:abstractNumId w:val="42"/>
  </w:num>
  <w:num w:numId="21">
    <w:abstractNumId w:val="35"/>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num>
  <w:num w:numId="24">
    <w:abstractNumId w:val="1"/>
  </w:num>
  <w:num w:numId="25">
    <w:abstractNumId w:val="22"/>
  </w:num>
  <w:num w:numId="26">
    <w:abstractNumId w:val="18"/>
  </w:num>
  <w:num w:numId="27">
    <w:abstractNumId w:val="10"/>
  </w:num>
  <w:num w:numId="28">
    <w:abstractNumId w:val="12"/>
  </w:num>
  <w:num w:numId="29">
    <w:abstractNumId w:val="16"/>
  </w:num>
  <w:num w:numId="30">
    <w:abstractNumId w:val="19"/>
  </w:num>
  <w:num w:numId="31">
    <w:abstractNumId w:val="13"/>
  </w:num>
  <w:num w:numId="32">
    <w:abstractNumId w:val="2"/>
  </w:num>
  <w:num w:numId="33">
    <w:abstractNumId w:val="9"/>
  </w:num>
  <w:num w:numId="34">
    <w:abstractNumId w:val="32"/>
  </w:num>
  <w:num w:numId="35">
    <w:abstractNumId w:val="0"/>
  </w:num>
  <w:num w:numId="36">
    <w:abstractNumId w:val="25"/>
  </w:num>
  <w:num w:numId="37">
    <w:abstractNumId w:val="23"/>
  </w:num>
  <w:num w:numId="38">
    <w:abstractNumId w:val="6"/>
  </w:num>
  <w:num w:numId="39">
    <w:abstractNumId w:val="30"/>
  </w:num>
  <w:num w:numId="40">
    <w:abstractNumId w:val="14"/>
  </w:num>
  <w:num w:numId="41">
    <w:abstractNumId w:val="41"/>
  </w:num>
  <w:num w:numId="42">
    <w:abstractNumId w:val="40"/>
  </w:num>
  <w:num w:numId="43">
    <w:abstractNumId w:val="11"/>
  </w:num>
  <w:num w:numId="44">
    <w:abstractNumId w:val="3"/>
  </w:num>
  <w:num w:numId="45">
    <w:abstractNumId w:val="26"/>
  </w:num>
  <w:num w:numId="46">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385B"/>
    <w:rsid w:val="00003963"/>
    <w:rsid w:val="00007CE1"/>
    <w:rsid w:val="000112D3"/>
    <w:rsid w:val="000619AF"/>
    <w:rsid w:val="00064115"/>
    <w:rsid w:val="00070FF1"/>
    <w:rsid w:val="00070FFC"/>
    <w:rsid w:val="00071B04"/>
    <w:rsid w:val="000723C6"/>
    <w:rsid w:val="00074602"/>
    <w:rsid w:val="00075F6E"/>
    <w:rsid w:val="00084721"/>
    <w:rsid w:val="00091F6C"/>
    <w:rsid w:val="00096E1D"/>
    <w:rsid w:val="000A0DAA"/>
    <w:rsid w:val="000A7F59"/>
    <w:rsid w:val="000B021F"/>
    <w:rsid w:val="000C3064"/>
    <w:rsid w:val="000D19D8"/>
    <w:rsid w:val="000D5A72"/>
    <w:rsid w:val="000D67E0"/>
    <w:rsid w:val="000E3671"/>
    <w:rsid w:val="000E57F8"/>
    <w:rsid w:val="000E621C"/>
    <w:rsid w:val="000F42B0"/>
    <w:rsid w:val="00112742"/>
    <w:rsid w:val="0012140A"/>
    <w:rsid w:val="00131F21"/>
    <w:rsid w:val="00133126"/>
    <w:rsid w:val="00187FF4"/>
    <w:rsid w:val="001904BD"/>
    <w:rsid w:val="001956CB"/>
    <w:rsid w:val="001A0FBC"/>
    <w:rsid w:val="001A138A"/>
    <w:rsid w:val="001A2B41"/>
    <w:rsid w:val="001A45E3"/>
    <w:rsid w:val="001B1A97"/>
    <w:rsid w:val="001B349F"/>
    <w:rsid w:val="001B45CC"/>
    <w:rsid w:val="001C376F"/>
    <w:rsid w:val="001D2305"/>
    <w:rsid w:val="001D3CC9"/>
    <w:rsid w:val="001D59CD"/>
    <w:rsid w:val="001D5B3C"/>
    <w:rsid w:val="001D5FCD"/>
    <w:rsid w:val="001D7E45"/>
    <w:rsid w:val="001E2653"/>
    <w:rsid w:val="001E434F"/>
    <w:rsid w:val="001F294B"/>
    <w:rsid w:val="001F32CA"/>
    <w:rsid w:val="001F5A97"/>
    <w:rsid w:val="001F5B54"/>
    <w:rsid w:val="002045A9"/>
    <w:rsid w:val="00205625"/>
    <w:rsid w:val="002063DC"/>
    <w:rsid w:val="00207C57"/>
    <w:rsid w:val="002132B6"/>
    <w:rsid w:val="00213465"/>
    <w:rsid w:val="00215599"/>
    <w:rsid w:val="0021642E"/>
    <w:rsid w:val="002222D7"/>
    <w:rsid w:val="00225234"/>
    <w:rsid w:val="00231D7B"/>
    <w:rsid w:val="0023700B"/>
    <w:rsid w:val="00240687"/>
    <w:rsid w:val="0024344B"/>
    <w:rsid w:val="00246C52"/>
    <w:rsid w:val="00252472"/>
    <w:rsid w:val="0025498C"/>
    <w:rsid w:val="002641A3"/>
    <w:rsid w:val="00271A4C"/>
    <w:rsid w:val="002813F9"/>
    <w:rsid w:val="00282537"/>
    <w:rsid w:val="002866C3"/>
    <w:rsid w:val="00287681"/>
    <w:rsid w:val="002928D9"/>
    <w:rsid w:val="002A1D2E"/>
    <w:rsid w:val="002B79F2"/>
    <w:rsid w:val="002B7FB8"/>
    <w:rsid w:val="002C09C3"/>
    <w:rsid w:val="002E6038"/>
    <w:rsid w:val="002F50E4"/>
    <w:rsid w:val="00306022"/>
    <w:rsid w:val="003111DE"/>
    <w:rsid w:val="003156E0"/>
    <w:rsid w:val="00316209"/>
    <w:rsid w:val="00316D5A"/>
    <w:rsid w:val="00320CC8"/>
    <w:rsid w:val="00336DFD"/>
    <w:rsid w:val="00345ADB"/>
    <w:rsid w:val="00353261"/>
    <w:rsid w:val="00353F8D"/>
    <w:rsid w:val="0035626F"/>
    <w:rsid w:val="00360389"/>
    <w:rsid w:val="00360D23"/>
    <w:rsid w:val="00363594"/>
    <w:rsid w:val="003644ED"/>
    <w:rsid w:val="00365EAA"/>
    <w:rsid w:val="00373A23"/>
    <w:rsid w:val="003868B8"/>
    <w:rsid w:val="003874A9"/>
    <w:rsid w:val="00390346"/>
    <w:rsid w:val="00393734"/>
    <w:rsid w:val="003A6C1E"/>
    <w:rsid w:val="003B26C8"/>
    <w:rsid w:val="003C2989"/>
    <w:rsid w:val="003D219A"/>
    <w:rsid w:val="003D4FC5"/>
    <w:rsid w:val="003D76CC"/>
    <w:rsid w:val="003E28C8"/>
    <w:rsid w:val="003E61E4"/>
    <w:rsid w:val="003E75CF"/>
    <w:rsid w:val="003F40C2"/>
    <w:rsid w:val="00400555"/>
    <w:rsid w:val="00407F83"/>
    <w:rsid w:val="004131A1"/>
    <w:rsid w:val="00426D8D"/>
    <w:rsid w:val="004311A4"/>
    <w:rsid w:val="00431A7A"/>
    <w:rsid w:val="00436512"/>
    <w:rsid w:val="00447F7F"/>
    <w:rsid w:val="00452526"/>
    <w:rsid w:val="004526A8"/>
    <w:rsid w:val="004536B8"/>
    <w:rsid w:val="00457456"/>
    <w:rsid w:val="00460184"/>
    <w:rsid w:val="00460E04"/>
    <w:rsid w:val="004611FD"/>
    <w:rsid w:val="00497EA2"/>
    <w:rsid w:val="004B0A61"/>
    <w:rsid w:val="004C1BAB"/>
    <w:rsid w:val="004C4B8F"/>
    <w:rsid w:val="004C7E07"/>
    <w:rsid w:val="004D0C82"/>
    <w:rsid w:val="004D1A48"/>
    <w:rsid w:val="004E2830"/>
    <w:rsid w:val="004E65D5"/>
    <w:rsid w:val="004F039E"/>
    <w:rsid w:val="004F05DD"/>
    <w:rsid w:val="004F5000"/>
    <w:rsid w:val="00506720"/>
    <w:rsid w:val="005078BF"/>
    <w:rsid w:val="00510DF3"/>
    <w:rsid w:val="00512BEF"/>
    <w:rsid w:val="00514D21"/>
    <w:rsid w:val="0052783A"/>
    <w:rsid w:val="00535E22"/>
    <w:rsid w:val="005361C0"/>
    <w:rsid w:val="005400C6"/>
    <w:rsid w:val="00541E5F"/>
    <w:rsid w:val="00552884"/>
    <w:rsid w:val="00552A23"/>
    <w:rsid w:val="005614CA"/>
    <w:rsid w:val="00567909"/>
    <w:rsid w:val="00573B40"/>
    <w:rsid w:val="00584106"/>
    <w:rsid w:val="00590AE3"/>
    <w:rsid w:val="005A1A38"/>
    <w:rsid w:val="005B34A5"/>
    <w:rsid w:val="005C1B17"/>
    <w:rsid w:val="005C2B64"/>
    <w:rsid w:val="005D0CE1"/>
    <w:rsid w:val="005E2FF1"/>
    <w:rsid w:val="005E38B0"/>
    <w:rsid w:val="005E6515"/>
    <w:rsid w:val="005F5AC4"/>
    <w:rsid w:val="006062F6"/>
    <w:rsid w:val="006156A0"/>
    <w:rsid w:val="0061712A"/>
    <w:rsid w:val="00631FDE"/>
    <w:rsid w:val="00635D66"/>
    <w:rsid w:val="00643D14"/>
    <w:rsid w:val="006468BE"/>
    <w:rsid w:val="006545F4"/>
    <w:rsid w:val="00656D03"/>
    <w:rsid w:val="00664878"/>
    <w:rsid w:val="00665102"/>
    <w:rsid w:val="00670235"/>
    <w:rsid w:val="00674B6F"/>
    <w:rsid w:val="00675B48"/>
    <w:rsid w:val="00695670"/>
    <w:rsid w:val="00695A44"/>
    <w:rsid w:val="006A4C5B"/>
    <w:rsid w:val="006C271D"/>
    <w:rsid w:val="006D0A7D"/>
    <w:rsid w:val="006D0B1C"/>
    <w:rsid w:val="006D1B0E"/>
    <w:rsid w:val="006D3250"/>
    <w:rsid w:val="006D69A8"/>
    <w:rsid w:val="006E09EA"/>
    <w:rsid w:val="006E29B4"/>
    <w:rsid w:val="006E561E"/>
    <w:rsid w:val="006F3367"/>
    <w:rsid w:val="006F7350"/>
    <w:rsid w:val="0070780B"/>
    <w:rsid w:val="00726AD9"/>
    <w:rsid w:val="00736D60"/>
    <w:rsid w:val="007504E0"/>
    <w:rsid w:val="0076400C"/>
    <w:rsid w:val="0076580D"/>
    <w:rsid w:val="00785C89"/>
    <w:rsid w:val="00796DF6"/>
    <w:rsid w:val="007B1C0B"/>
    <w:rsid w:val="007B1F74"/>
    <w:rsid w:val="007C1847"/>
    <w:rsid w:val="007C7B6F"/>
    <w:rsid w:val="007D11BD"/>
    <w:rsid w:val="007D6EC6"/>
    <w:rsid w:val="007E4568"/>
    <w:rsid w:val="007F0259"/>
    <w:rsid w:val="007F2A80"/>
    <w:rsid w:val="007F3495"/>
    <w:rsid w:val="00802797"/>
    <w:rsid w:val="008027C7"/>
    <w:rsid w:val="0080455F"/>
    <w:rsid w:val="0081773A"/>
    <w:rsid w:val="0081787A"/>
    <w:rsid w:val="008265AF"/>
    <w:rsid w:val="00836612"/>
    <w:rsid w:val="00837A1D"/>
    <w:rsid w:val="00841A84"/>
    <w:rsid w:val="00847658"/>
    <w:rsid w:val="00847FD0"/>
    <w:rsid w:val="00853849"/>
    <w:rsid w:val="00857049"/>
    <w:rsid w:val="008664CF"/>
    <w:rsid w:val="00866889"/>
    <w:rsid w:val="008733AE"/>
    <w:rsid w:val="00875408"/>
    <w:rsid w:val="00886CE6"/>
    <w:rsid w:val="00887C8F"/>
    <w:rsid w:val="00890D24"/>
    <w:rsid w:val="00891187"/>
    <w:rsid w:val="008937A9"/>
    <w:rsid w:val="00893C21"/>
    <w:rsid w:val="008A4A1D"/>
    <w:rsid w:val="008B34A2"/>
    <w:rsid w:val="008C6945"/>
    <w:rsid w:val="008E0BE6"/>
    <w:rsid w:val="008E349F"/>
    <w:rsid w:val="008E6FC8"/>
    <w:rsid w:val="008F5936"/>
    <w:rsid w:val="00906241"/>
    <w:rsid w:val="00907E97"/>
    <w:rsid w:val="00910C0F"/>
    <w:rsid w:val="00910E0D"/>
    <w:rsid w:val="00912F78"/>
    <w:rsid w:val="009133D0"/>
    <w:rsid w:val="009170E3"/>
    <w:rsid w:val="0092529B"/>
    <w:rsid w:val="0092603E"/>
    <w:rsid w:val="00941B0D"/>
    <w:rsid w:val="00943591"/>
    <w:rsid w:val="00951C56"/>
    <w:rsid w:val="00956330"/>
    <w:rsid w:val="00967D14"/>
    <w:rsid w:val="009808CE"/>
    <w:rsid w:val="00984EC2"/>
    <w:rsid w:val="00985512"/>
    <w:rsid w:val="00990D92"/>
    <w:rsid w:val="009A419B"/>
    <w:rsid w:val="009A4B72"/>
    <w:rsid w:val="009A5137"/>
    <w:rsid w:val="009B4B18"/>
    <w:rsid w:val="009B5EE3"/>
    <w:rsid w:val="009C3513"/>
    <w:rsid w:val="009C390C"/>
    <w:rsid w:val="009D153C"/>
    <w:rsid w:val="009E343C"/>
    <w:rsid w:val="009E3611"/>
    <w:rsid w:val="009F6EE3"/>
    <w:rsid w:val="00A11D22"/>
    <w:rsid w:val="00A21F4F"/>
    <w:rsid w:val="00A223D7"/>
    <w:rsid w:val="00A23C08"/>
    <w:rsid w:val="00A24048"/>
    <w:rsid w:val="00A338E4"/>
    <w:rsid w:val="00A413CC"/>
    <w:rsid w:val="00A43111"/>
    <w:rsid w:val="00A52403"/>
    <w:rsid w:val="00A55C18"/>
    <w:rsid w:val="00A66838"/>
    <w:rsid w:val="00A679E3"/>
    <w:rsid w:val="00A72892"/>
    <w:rsid w:val="00A74728"/>
    <w:rsid w:val="00A750C8"/>
    <w:rsid w:val="00A76CEE"/>
    <w:rsid w:val="00A97B67"/>
    <w:rsid w:val="00AA1796"/>
    <w:rsid w:val="00AA2DC2"/>
    <w:rsid w:val="00AA517D"/>
    <w:rsid w:val="00AA7AB5"/>
    <w:rsid w:val="00AC4B33"/>
    <w:rsid w:val="00AC5591"/>
    <w:rsid w:val="00AD1383"/>
    <w:rsid w:val="00AD153F"/>
    <w:rsid w:val="00AD314B"/>
    <w:rsid w:val="00AE4859"/>
    <w:rsid w:val="00AF0712"/>
    <w:rsid w:val="00AF26B7"/>
    <w:rsid w:val="00AF296F"/>
    <w:rsid w:val="00AF37EF"/>
    <w:rsid w:val="00AF6B57"/>
    <w:rsid w:val="00AF6E96"/>
    <w:rsid w:val="00B03A9A"/>
    <w:rsid w:val="00B07963"/>
    <w:rsid w:val="00B07C01"/>
    <w:rsid w:val="00B14786"/>
    <w:rsid w:val="00B14991"/>
    <w:rsid w:val="00B154D9"/>
    <w:rsid w:val="00B22FF1"/>
    <w:rsid w:val="00B252A8"/>
    <w:rsid w:val="00B26E60"/>
    <w:rsid w:val="00B31DE8"/>
    <w:rsid w:val="00B357BB"/>
    <w:rsid w:val="00B41229"/>
    <w:rsid w:val="00B4468A"/>
    <w:rsid w:val="00B454C8"/>
    <w:rsid w:val="00B45AFF"/>
    <w:rsid w:val="00B47316"/>
    <w:rsid w:val="00B65A70"/>
    <w:rsid w:val="00B6737B"/>
    <w:rsid w:val="00B77B5A"/>
    <w:rsid w:val="00B83144"/>
    <w:rsid w:val="00B850A6"/>
    <w:rsid w:val="00B85E81"/>
    <w:rsid w:val="00B92771"/>
    <w:rsid w:val="00B95414"/>
    <w:rsid w:val="00B96C51"/>
    <w:rsid w:val="00BA562E"/>
    <w:rsid w:val="00BA7387"/>
    <w:rsid w:val="00BB19AA"/>
    <w:rsid w:val="00BB5AF6"/>
    <w:rsid w:val="00BB7405"/>
    <w:rsid w:val="00BC0F58"/>
    <w:rsid w:val="00BC1C1F"/>
    <w:rsid w:val="00BD340C"/>
    <w:rsid w:val="00BD3A90"/>
    <w:rsid w:val="00BD5F4D"/>
    <w:rsid w:val="00BD65E8"/>
    <w:rsid w:val="00BD6B30"/>
    <w:rsid w:val="00BF6129"/>
    <w:rsid w:val="00BF6946"/>
    <w:rsid w:val="00C0158D"/>
    <w:rsid w:val="00C03FB5"/>
    <w:rsid w:val="00C047A3"/>
    <w:rsid w:val="00C160BB"/>
    <w:rsid w:val="00C20312"/>
    <w:rsid w:val="00C20DBF"/>
    <w:rsid w:val="00C21681"/>
    <w:rsid w:val="00C23315"/>
    <w:rsid w:val="00C518B9"/>
    <w:rsid w:val="00C5495B"/>
    <w:rsid w:val="00C55AA1"/>
    <w:rsid w:val="00C648E5"/>
    <w:rsid w:val="00C65D44"/>
    <w:rsid w:val="00C71C0B"/>
    <w:rsid w:val="00C71F5D"/>
    <w:rsid w:val="00C81E7F"/>
    <w:rsid w:val="00C82996"/>
    <w:rsid w:val="00C949FE"/>
    <w:rsid w:val="00CA1D1C"/>
    <w:rsid w:val="00CA2E0C"/>
    <w:rsid w:val="00CB031D"/>
    <w:rsid w:val="00CB737B"/>
    <w:rsid w:val="00CE1BAE"/>
    <w:rsid w:val="00CF45F3"/>
    <w:rsid w:val="00D11194"/>
    <w:rsid w:val="00D214E9"/>
    <w:rsid w:val="00D242A7"/>
    <w:rsid w:val="00D2433E"/>
    <w:rsid w:val="00D27A5C"/>
    <w:rsid w:val="00D339E9"/>
    <w:rsid w:val="00D3516F"/>
    <w:rsid w:val="00D35F05"/>
    <w:rsid w:val="00D47D6A"/>
    <w:rsid w:val="00D528D2"/>
    <w:rsid w:val="00D52D17"/>
    <w:rsid w:val="00D56103"/>
    <w:rsid w:val="00D56175"/>
    <w:rsid w:val="00D619B8"/>
    <w:rsid w:val="00D64DF8"/>
    <w:rsid w:val="00D6713A"/>
    <w:rsid w:val="00D7050E"/>
    <w:rsid w:val="00D759F0"/>
    <w:rsid w:val="00D76A1A"/>
    <w:rsid w:val="00D7799F"/>
    <w:rsid w:val="00D8530B"/>
    <w:rsid w:val="00D92C46"/>
    <w:rsid w:val="00D97172"/>
    <w:rsid w:val="00DA1258"/>
    <w:rsid w:val="00DA13A0"/>
    <w:rsid w:val="00DA19FE"/>
    <w:rsid w:val="00DB13B7"/>
    <w:rsid w:val="00DB33D1"/>
    <w:rsid w:val="00DC4834"/>
    <w:rsid w:val="00DC63ED"/>
    <w:rsid w:val="00DD441A"/>
    <w:rsid w:val="00DD5CA1"/>
    <w:rsid w:val="00DE2D03"/>
    <w:rsid w:val="00DE77FF"/>
    <w:rsid w:val="00DE7B03"/>
    <w:rsid w:val="00DE7F5C"/>
    <w:rsid w:val="00E22E4F"/>
    <w:rsid w:val="00E2445B"/>
    <w:rsid w:val="00E431EC"/>
    <w:rsid w:val="00E463E4"/>
    <w:rsid w:val="00E534B1"/>
    <w:rsid w:val="00E53B7C"/>
    <w:rsid w:val="00E5427C"/>
    <w:rsid w:val="00E54C2E"/>
    <w:rsid w:val="00E852B7"/>
    <w:rsid w:val="00E921EA"/>
    <w:rsid w:val="00E966DA"/>
    <w:rsid w:val="00EA4D62"/>
    <w:rsid w:val="00EB310A"/>
    <w:rsid w:val="00EB7244"/>
    <w:rsid w:val="00EB7A25"/>
    <w:rsid w:val="00EC05D1"/>
    <w:rsid w:val="00EC315C"/>
    <w:rsid w:val="00EC366E"/>
    <w:rsid w:val="00EC796B"/>
    <w:rsid w:val="00EE0B0D"/>
    <w:rsid w:val="00EE1F96"/>
    <w:rsid w:val="00EF4B5D"/>
    <w:rsid w:val="00EF519E"/>
    <w:rsid w:val="00F02080"/>
    <w:rsid w:val="00F06C6D"/>
    <w:rsid w:val="00F0728B"/>
    <w:rsid w:val="00F268AC"/>
    <w:rsid w:val="00F32B76"/>
    <w:rsid w:val="00F470F6"/>
    <w:rsid w:val="00F474F7"/>
    <w:rsid w:val="00F56244"/>
    <w:rsid w:val="00F579A2"/>
    <w:rsid w:val="00F57DB2"/>
    <w:rsid w:val="00F74492"/>
    <w:rsid w:val="00F7545F"/>
    <w:rsid w:val="00F76581"/>
    <w:rsid w:val="00F76FE1"/>
    <w:rsid w:val="00F8799C"/>
    <w:rsid w:val="00F93B8D"/>
    <w:rsid w:val="00FA011C"/>
    <w:rsid w:val="00FA02CA"/>
    <w:rsid w:val="00FA7840"/>
    <w:rsid w:val="00FB07B5"/>
    <w:rsid w:val="00FB09E0"/>
    <w:rsid w:val="00FB0F06"/>
    <w:rsid w:val="00FB7DE5"/>
    <w:rsid w:val="00FC103F"/>
    <w:rsid w:val="00FC4CCD"/>
    <w:rsid w:val="00FC6DE5"/>
    <w:rsid w:val="00FD07F0"/>
    <w:rsid w:val="00FD4E4C"/>
    <w:rsid w:val="00FE14C4"/>
    <w:rsid w:val="00FE659F"/>
    <w:rsid w:val="00FF1824"/>
    <w:rsid w:val="00FF3D1A"/>
    <w:rsid w:val="00FF41BE"/>
    <w:rsid w:val="00FF5F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arek.kachlir@ceproas.cz" TargetMode="External"/><Relationship Id="rId18" Type="http://schemas.openxmlformats.org/officeDocument/2006/relationships/hyperlink" Target="https://www.softender.cz/home/profil/992824"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josef.paul@ceproas.cz" TargetMode="External"/><Relationship Id="rId17" Type="http://schemas.openxmlformats.org/officeDocument/2006/relationships/hyperlink" Target="mailto:marek.kachlir@ceproas.cz" TargetMode="External"/><Relationship Id="rId2" Type="http://schemas.openxmlformats.org/officeDocument/2006/relationships/numbering" Target="numbering.xml"/><Relationship Id="rId16" Type="http://schemas.openxmlformats.org/officeDocument/2006/relationships/hyperlink" Target="mailto:josef.paul@ceproas.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ubomir.schier@ceproas.cz" TargetMode="External"/><Relationship Id="rId5" Type="http://schemas.openxmlformats.org/officeDocument/2006/relationships/settings" Target="settings.xml"/><Relationship Id="rId15" Type="http://schemas.openxmlformats.org/officeDocument/2006/relationships/hyperlink" Target="mailto:lubomir.schier@ceproas.cz" TargetMode="External"/><Relationship Id="rId10" Type="http://schemas.openxmlformats.org/officeDocument/2006/relationships/hyperlink" Target="mailto:ivana.sevecova@ceproas.cz" TargetMode="External"/><Relationship Id="rId19" Type="http://schemas.openxmlformats.org/officeDocument/2006/relationships/hyperlink" Target="https://www.softender.cz/home/profil/992824"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Ivo.novak@ceproas.cz"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E71A9-E91A-4F7D-B29E-7CA05173F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4823</Words>
  <Characters>28456</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33213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Ševecová Ivana</cp:lastModifiedBy>
  <cp:revision>6</cp:revision>
  <cp:lastPrinted>2014-07-23T15:00:00Z</cp:lastPrinted>
  <dcterms:created xsi:type="dcterms:W3CDTF">2014-07-23T14:56:00Z</dcterms:created>
  <dcterms:modified xsi:type="dcterms:W3CDTF">2014-07-23T15:17:00Z</dcterms:modified>
</cp:coreProperties>
</file>